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5E50" w14:textId="5E779663" w:rsidR="00B109D5" w:rsidRDefault="00C11CD2" w:rsidP="00C11CD2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0189AA26" wp14:editId="6374CF16">
            <wp:simplePos x="0" y="0"/>
            <wp:positionH relativeFrom="column">
              <wp:posOffset>2938145</wp:posOffset>
            </wp:positionH>
            <wp:positionV relativeFrom="paragraph">
              <wp:posOffset>0</wp:posOffset>
            </wp:positionV>
            <wp:extent cx="1096010" cy="7683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BB" w:rsidDel="001A31BB">
        <w:rPr>
          <w:rFonts w:cs="Arial"/>
          <w:b/>
          <w:sz w:val="22"/>
          <w:szCs w:val="22"/>
        </w:rPr>
        <w:t xml:space="preserve"> </w:t>
      </w:r>
      <w:r w:rsidR="0085427A" w:rsidRPr="0085427A">
        <w:rPr>
          <w:rFonts w:cs="Arial"/>
          <w:b/>
          <w:noProof/>
          <w:sz w:val="22"/>
          <w:szCs w:val="22"/>
          <w:lang w:eastAsia="zh-CN"/>
        </w:rPr>
        <w:drawing>
          <wp:inline distT="0" distB="0" distL="0" distR="0" wp14:anchorId="15056876" wp14:editId="2A59B8CB">
            <wp:extent cx="1567300" cy="685800"/>
            <wp:effectExtent l="0" t="0" r="0" b="0"/>
            <wp:docPr id="4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22F9D" w14:textId="74DB896F" w:rsidR="009634A5" w:rsidRDefault="009634A5" w:rsidP="00CB27EC">
      <w:pPr>
        <w:jc w:val="both"/>
        <w:rPr>
          <w:rFonts w:cs="Arial"/>
          <w:b/>
          <w:sz w:val="22"/>
          <w:szCs w:val="22"/>
        </w:rPr>
      </w:pPr>
    </w:p>
    <w:p w14:paraId="6145598D" w14:textId="7F5040C8" w:rsidR="00A25954" w:rsidRDefault="00A25954" w:rsidP="00074F3A">
      <w:pPr>
        <w:jc w:val="both"/>
        <w:rPr>
          <w:rFonts w:cs="Arial"/>
          <w:bCs/>
          <w:sz w:val="22"/>
          <w:szCs w:val="22"/>
        </w:rPr>
      </w:pPr>
    </w:p>
    <w:p w14:paraId="1D25FFF8" w14:textId="6CA04EE5" w:rsidR="00C11CD2" w:rsidRPr="00C11CD2" w:rsidRDefault="0000032F" w:rsidP="000C0F26">
      <w:pPr>
        <w:spacing w:after="120"/>
        <w:jc w:val="center"/>
        <w:rPr>
          <w:rFonts w:cs="Arial"/>
          <w:b/>
          <w:sz w:val="28"/>
          <w:szCs w:val="28"/>
        </w:rPr>
      </w:pPr>
      <w:bookmarkStart w:id="0" w:name="_Hlk90888057"/>
      <w:bookmarkStart w:id="1" w:name="_Hlk90889919"/>
      <w:r>
        <w:rPr>
          <w:rFonts w:cs="Arial"/>
          <w:b/>
          <w:sz w:val="28"/>
          <w:szCs w:val="28"/>
        </w:rPr>
        <w:t xml:space="preserve">Evaluation of TESTED IoT framework </w:t>
      </w:r>
      <w:r w:rsidRPr="00C11CD2">
        <w:rPr>
          <w:rFonts w:cs="Arial"/>
          <w:b/>
          <w:sz w:val="28"/>
          <w:szCs w:val="28"/>
        </w:rPr>
        <w:t xml:space="preserve">for </w:t>
      </w:r>
      <w:r w:rsidR="00C11CD2" w:rsidRPr="00C11CD2">
        <w:rPr>
          <w:rFonts w:cs="Arial"/>
          <w:b/>
          <w:sz w:val="28"/>
          <w:szCs w:val="28"/>
        </w:rPr>
        <w:t>non-clinical applications</w:t>
      </w:r>
      <w:r w:rsidR="00E7755C">
        <w:rPr>
          <w:rFonts w:cs="Arial"/>
          <w:b/>
          <w:sz w:val="28"/>
          <w:szCs w:val="28"/>
        </w:rPr>
        <w:t>: indoor and outdoor assets tracking</w:t>
      </w:r>
      <w:bookmarkEnd w:id="0"/>
    </w:p>
    <w:p w14:paraId="10A32910" w14:textId="28770AE7" w:rsidR="00A25954" w:rsidRDefault="00C11CD2" w:rsidP="00C11CD2">
      <w:pPr>
        <w:jc w:val="center"/>
        <w:rPr>
          <w:rFonts w:cs="Arial"/>
          <w:b/>
          <w:sz w:val="28"/>
          <w:szCs w:val="28"/>
        </w:rPr>
      </w:pPr>
      <w:r w:rsidRPr="00C11CD2">
        <w:rPr>
          <w:rFonts w:cs="Arial"/>
          <w:b/>
          <w:sz w:val="28"/>
          <w:szCs w:val="28"/>
        </w:rPr>
        <w:t>Collaborative technology development with CENSIS</w:t>
      </w:r>
      <w:r w:rsidR="00E7755C">
        <w:rPr>
          <w:rFonts w:cs="Arial"/>
          <w:b/>
          <w:sz w:val="28"/>
          <w:szCs w:val="28"/>
        </w:rPr>
        <w:t xml:space="preserve"> </w:t>
      </w:r>
      <w:r w:rsidR="00E7755C">
        <w:rPr>
          <w:rFonts w:cs="Arial"/>
          <w:b/>
          <w:sz w:val="28"/>
          <w:szCs w:val="28"/>
        </w:rPr>
        <w:br/>
      </w:r>
      <w:r w:rsidRPr="00C11CD2">
        <w:rPr>
          <w:rFonts w:cs="Arial"/>
          <w:b/>
          <w:sz w:val="28"/>
          <w:szCs w:val="28"/>
        </w:rPr>
        <w:t>for NHS Highland Testbed</w:t>
      </w:r>
    </w:p>
    <w:bookmarkEnd w:id="1"/>
    <w:p w14:paraId="0C6F2794" w14:textId="77777777" w:rsidR="00C11CD2" w:rsidRDefault="00C11CD2" w:rsidP="00C11CD2">
      <w:pPr>
        <w:jc w:val="center"/>
        <w:rPr>
          <w:rFonts w:cs="Arial"/>
          <w:b/>
          <w:sz w:val="28"/>
          <w:szCs w:val="28"/>
        </w:rPr>
      </w:pPr>
    </w:p>
    <w:p w14:paraId="0CD5C701" w14:textId="28F11D33" w:rsidR="00C11CD2" w:rsidRPr="003E0362" w:rsidRDefault="00C11CD2" w:rsidP="00C11CD2">
      <w:p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 xml:space="preserve">The Innovation Section of the Research Development and Innovation Division of NHS Highland has a cluster focus on Internet of Things </w:t>
      </w:r>
      <w:r w:rsidR="00582A3D">
        <w:rPr>
          <w:rFonts w:cs="Arial"/>
          <w:bCs/>
          <w:sz w:val="21"/>
          <w:szCs w:val="21"/>
        </w:rPr>
        <w:t>t</w:t>
      </w:r>
      <w:r w:rsidRPr="00C11CD2">
        <w:rPr>
          <w:rFonts w:cs="Arial"/>
          <w:bCs/>
          <w:sz w:val="21"/>
          <w:szCs w:val="21"/>
        </w:rPr>
        <w:t xml:space="preserve">echnologies to address a wide range of issues facing the Health Board in the management of non-clinical processes. </w:t>
      </w:r>
    </w:p>
    <w:p w14:paraId="6641CB2B" w14:textId="77777777" w:rsidR="00C11CD2" w:rsidRPr="00C11CD2" w:rsidRDefault="00C11CD2" w:rsidP="00C11CD2">
      <w:pPr>
        <w:jc w:val="both"/>
        <w:rPr>
          <w:rFonts w:cs="Arial"/>
          <w:bCs/>
          <w:sz w:val="21"/>
          <w:szCs w:val="21"/>
        </w:rPr>
      </w:pPr>
    </w:p>
    <w:p w14:paraId="00402764" w14:textId="11675231" w:rsidR="00C11CD2" w:rsidRPr="00C11CD2" w:rsidRDefault="00C11CD2" w:rsidP="00C11CD2">
      <w:p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 xml:space="preserve">As part of their IoT work, they are working on a </w:t>
      </w:r>
      <w:hyperlink r:id="rId13" w:history="1">
        <w:r w:rsidRPr="00C11CD2">
          <w:rPr>
            <w:rStyle w:val="Hyperlink"/>
            <w:rFonts w:cs="Arial"/>
            <w:bCs/>
            <w:sz w:val="21"/>
            <w:szCs w:val="21"/>
          </w:rPr>
          <w:t>multi-partner project</w:t>
        </w:r>
      </w:hyperlink>
      <w:r w:rsidRPr="00C11CD2">
        <w:rPr>
          <w:rFonts w:cs="Arial"/>
          <w:bCs/>
          <w:sz w:val="21"/>
          <w:szCs w:val="21"/>
        </w:rPr>
        <w:t xml:space="preserve"> funded by the Northern Periphery and Arctic Interreg Programme of the European Union (the other Partners being the University of Ulster and the County of </w:t>
      </w:r>
      <w:proofErr w:type="spellStart"/>
      <w:r w:rsidRPr="00C11CD2">
        <w:rPr>
          <w:rFonts w:cs="Arial"/>
          <w:bCs/>
          <w:sz w:val="21"/>
          <w:szCs w:val="21"/>
        </w:rPr>
        <w:t>Vasterbotten</w:t>
      </w:r>
      <w:proofErr w:type="spellEnd"/>
      <w:r w:rsidRPr="00C11CD2">
        <w:rPr>
          <w:rFonts w:cs="Arial"/>
          <w:bCs/>
          <w:sz w:val="21"/>
          <w:szCs w:val="21"/>
        </w:rPr>
        <w:t xml:space="preserve"> in Sweden) - TESTED. </w:t>
      </w:r>
    </w:p>
    <w:p w14:paraId="2F9384F5" w14:textId="77777777" w:rsidR="00E7755C" w:rsidRDefault="00E7755C" w:rsidP="00C11CD2">
      <w:pPr>
        <w:jc w:val="both"/>
        <w:rPr>
          <w:rFonts w:cs="Arial"/>
          <w:bCs/>
          <w:sz w:val="21"/>
          <w:szCs w:val="21"/>
        </w:rPr>
      </w:pPr>
    </w:p>
    <w:p w14:paraId="3833D962" w14:textId="1B37325B" w:rsidR="00C11CD2" w:rsidRPr="003E0362" w:rsidRDefault="00C11CD2" w:rsidP="00C11CD2">
      <w:p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>The TESTED project focuses on the innovation opportunities offered to healthcare providers and other public bodies by the provision and implementation of an Internet of Things (IoT) infrastructure and strategy.</w:t>
      </w:r>
    </w:p>
    <w:p w14:paraId="23DAB3BA" w14:textId="77777777" w:rsidR="00C11CD2" w:rsidRPr="00C11CD2" w:rsidRDefault="00C11CD2" w:rsidP="00C11CD2">
      <w:pPr>
        <w:jc w:val="both"/>
        <w:rPr>
          <w:rFonts w:cs="Arial"/>
          <w:bCs/>
          <w:sz w:val="21"/>
          <w:szCs w:val="21"/>
        </w:rPr>
      </w:pPr>
    </w:p>
    <w:p w14:paraId="382744F8" w14:textId="44FA056B" w:rsidR="00C11CD2" w:rsidRPr="003E0362" w:rsidRDefault="00C11CD2" w:rsidP="00C11CD2">
      <w:p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>The project aims to develop a strategic approach to the use of IoT for non-clinical management of issues in health and care systems. Generating a policy and a toolkit for any public body to use and providing documents to support the guidance that will help such organisations and individuals within them, will be the main outputs</w:t>
      </w:r>
      <w:r w:rsidR="00582A3D">
        <w:rPr>
          <w:rFonts w:cs="Arial"/>
          <w:bCs/>
          <w:sz w:val="21"/>
          <w:szCs w:val="21"/>
        </w:rPr>
        <w:t>, along with an IoT solution for asset tracking to solve non-clinical problems</w:t>
      </w:r>
    </w:p>
    <w:p w14:paraId="2911094F" w14:textId="77777777" w:rsidR="00C11CD2" w:rsidRPr="00C11CD2" w:rsidRDefault="00C11CD2" w:rsidP="00C11CD2">
      <w:pPr>
        <w:jc w:val="both"/>
        <w:rPr>
          <w:rFonts w:cs="Arial"/>
          <w:bCs/>
          <w:sz w:val="21"/>
          <w:szCs w:val="21"/>
        </w:rPr>
      </w:pPr>
    </w:p>
    <w:p w14:paraId="1E345029" w14:textId="07577137" w:rsidR="00C11CD2" w:rsidRPr="00E5214B" w:rsidRDefault="00C11CD2" w:rsidP="00C11CD2">
      <w:pPr>
        <w:jc w:val="both"/>
        <w:rPr>
          <w:rFonts w:cs="Arial"/>
          <w:bCs/>
          <w:sz w:val="21"/>
          <w:szCs w:val="21"/>
        </w:rPr>
      </w:pPr>
      <w:r w:rsidRPr="003E0362">
        <w:rPr>
          <w:rFonts w:cs="Arial"/>
          <w:bCs/>
          <w:sz w:val="21"/>
          <w:szCs w:val="21"/>
        </w:rPr>
        <w:t>To illustrate how this can all work</w:t>
      </w:r>
      <w:r w:rsidRPr="00E5214B">
        <w:rPr>
          <w:rFonts w:cs="Arial"/>
          <w:bCs/>
          <w:sz w:val="21"/>
          <w:szCs w:val="21"/>
        </w:rPr>
        <w:t>, the project is supporting an illustrative testbed case which will use the documents and processes from TESTED</w:t>
      </w:r>
      <w:r w:rsidR="0000032F">
        <w:rPr>
          <w:rFonts w:cs="Arial"/>
          <w:bCs/>
          <w:sz w:val="21"/>
          <w:szCs w:val="21"/>
        </w:rPr>
        <w:t xml:space="preserve"> IoT framework</w:t>
      </w:r>
      <w:r w:rsidRPr="00E5214B">
        <w:rPr>
          <w:rFonts w:cs="Arial"/>
          <w:bCs/>
          <w:sz w:val="21"/>
          <w:szCs w:val="21"/>
        </w:rPr>
        <w:t xml:space="preserve"> to help the running of the </w:t>
      </w:r>
      <w:r w:rsidR="003E0362" w:rsidRPr="00E5214B">
        <w:rPr>
          <w:rFonts w:cs="Arial"/>
          <w:bCs/>
          <w:sz w:val="21"/>
          <w:szCs w:val="21"/>
        </w:rPr>
        <w:t>testbed</w:t>
      </w:r>
      <w:r w:rsidRPr="00E5214B">
        <w:rPr>
          <w:rFonts w:cs="Arial"/>
          <w:bCs/>
          <w:sz w:val="21"/>
          <w:szCs w:val="21"/>
        </w:rPr>
        <w:t xml:space="preserve"> and support the evaluation.</w:t>
      </w:r>
    </w:p>
    <w:p w14:paraId="394BDF06" w14:textId="77777777" w:rsidR="00C11CD2" w:rsidRPr="00C11CD2" w:rsidRDefault="00C11CD2" w:rsidP="00C11CD2">
      <w:pPr>
        <w:jc w:val="both"/>
        <w:rPr>
          <w:rFonts w:cs="Arial"/>
          <w:b/>
          <w:sz w:val="22"/>
          <w:szCs w:val="22"/>
        </w:rPr>
      </w:pPr>
    </w:p>
    <w:p w14:paraId="70CD66B1" w14:textId="57C47A81" w:rsidR="00B11460" w:rsidRPr="00475260" w:rsidRDefault="00C11CD2" w:rsidP="00C77400">
      <w:pPr>
        <w:jc w:val="center"/>
        <w:rPr>
          <w:rFonts w:cs="Arial"/>
          <w:bCs/>
          <w:sz w:val="21"/>
          <w:szCs w:val="21"/>
        </w:rPr>
      </w:pPr>
      <w:r>
        <w:rPr>
          <w:rFonts w:cs="Arial"/>
          <w:b/>
          <w:noProof/>
          <w:sz w:val="22"/>
          <w:szCs w:val="22"/>
          <w:lang w:eastAsia="zh-CN"/>
        </w:rPr>
        <w:drawing>
          <wp:inline distT="0" distB="0" distL="0" distR="0" wp14:anchorId="7FE312B8" wp14:editId="427C1582">
            <wp:extent cx="3942893" cy="1793752"/>
            <wp:effectExtent l="0" t="0" r="635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316" cy="181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4645B" w14:textId="5D1BA814" w:rsidR="00552856" w:rsidRDefault="00C11CD2" w:rsidP="00074F3A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Objectives of the project:</w:t>
      </w:r>
    </w:p>
    <w:p w14:paraId="19064907" w14:textId="52B7EC90" w:rsidR="000C0F26" w:rsidRDefault="000C0F26" w:rsidP="000C0F26">
      <w:pPr>
        <w:pStyle w:val="ListParagraph"/>
        <w:numPr>
          <w:ilvl w:val="0"/>
          <w:numId w:val="40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Test the TESTED </w:t>
      </w:r>
      <w:r w:rsidR="0000032F">
        <w:rPr>
          <w:rFonts w:cs="Arial"/>
          <w:bCs/>
          <w:sz w:val="21"/>
          <w:szCs w:val="21"/>
        </w:rPr>
        <w:t>IoT framework</w:t>
      </w:r>
      <w:r>
        <w:rPr>
          <w:rFonts w:cs="Arial"/>
          <w:bCs/>
          <w:sz w:val="21"/>
          <w:szCs w:val="21"/>
        </w:rPr>
        <w:t xml:space="preserve"> </w:t>
      </w:r>
    </w:p>
    <w:p w14:paraId="7E3FDE8D" w14:textId="2CD13692" w:rsidR="00C11CD2" w:rsidRPr="00C11CD2" w:rsidRDefault="00C11CD2" w:rsidP="001A31BB">
      <w:pPr>
        <w:pStyle w:val="ListParagraph"/>
        <w:numPr>
          <w:ilvl w:val="0"/>
          <w:numId w:val="40"/>
        </w:num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 xml:space="preserve">Develop an IoT-based solution for </w:t>
      </w:r>
      <w:r w:rsidRPr="00E7755C">
        <w:rPr>
          <w:rFonts w:cs="Arial"/>
          <w:bCs/>
          <w:sz w:val="21"/>
          <w:szCs w:val="21"/>
        </w:rPr>
        <w:t>non-clinical asset tracking</w:t>
      </w:r>
      <w:r w:rsidRPr="00C11CD2">
        <w:rPr>
          <w:rFonts w:cs="Arial"/>
          <w:bCs/>
          <w:sz w:val="21"/>
          <w:szCs w:val="21"/>
        </w:rPr>
        <w:t xml:space="preserve"> in collaboration with C</w:t>
      </w:r>
      <w:r w:rsidR="001A31BB">
        <w:rPr>
          <w:rFonts w:cs="Arial"/>
          <w:bCs/>
          <w:sz w:val="21"/>
          <w:szCs w:val="21"/>
        </w:rPr>
        <w:t>ENSIS</w:t>
      </w:r>
    </w:p>
    <w:p w14:paraId="7349B357" w14:textId="47D544D9" w:rsidR="00C11CD2" w:rsidRPr="00C11CD2" w:rsidRDefault="003E0362" w:rsidP="00C11CD2">
      <w:pPr>
        <w:pStyle w:val="ListParagraph"/>
        <w:numPr>
          <w:ilvl w:val="0"/>
          <w:numId w:val="40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Test and adapt </w:t>
      </w:r>
      <w:r w:rsidR="00C11CD2" w:rsidRPr="00C11CD2">
        <w:rPr>
          <w:rFonts w:cs="Arial"/>
          <w:bCs/>
          <w:sz w:val="21"/>
          <w:szCs w:val="21"/>
        </w:rPr>
        <w:t xml:space="preserve">the proposed solution </w:t>
      </w:r>
      <w:r>
        <w:rPr>
          <w:rFonts w:cs="Arial"/>
          <w:bCs/>
          <w:sz w:val="21"/>
          <w:szCs w:val="21"/>
        </w:rPr>
        <w:t xml:space="preserve">to </w:t>
      </w:r>
      <w:r w:rsidR="00C11CD2" w:rsidRPr="00C11CD2">
        <w:rPr>
          <w:rFonts w:cs="Arial"/>
          <w:bCs/>
          <w:sz w:val="21"/>
          <w:szCs w:val="21"/>
        </w:rPr>
        <w:t xml:space="preserve">NHS Highland </w:t>
      </w:r>
      <w:r w:rsidR="00F801FF">
        <w:rPr>
          <w:rFonts w:cs="Arial"/>
          <w:bCs/>
          <w:sz w:val="21"/>
          <w:szCs w:val="21"/>
        </w:rPr>
        <w:t>with its specific</w:t>
      </w:r>
      <w:r>
        <w:rPr>
          <w:rFonts w:cs="Arial"/>
          <w:bCs/>
          <w:sz w:val="21"/>
          <w:szCs w:val="21"/>
        </w:rPr>
        <w:t xml:space="preserve"> requirements</w:t>
      </w:r>
    </w:p>
    <w:p w14:paraId="674EBE8B" w14:textId="298AAB2A" w:rsidR="00333786" w:rsidRDefault="00C11CD2" w:rsidP="003E0362">
      <w:pPr>
        <w:pStyle w:val="ListParagraph"/>
        <w:numPr>
          <w:ilvl w:val="0"/>
          <w:numId w:val="40"/>
        </w:numPr>
        <w:jc w:val="both"/>
        <w:rPr>
          <w:rFonts w:cs="Arial"/>
          <w:bCs/>
          <w:sz w:val="21"/>
          <w:szCs w:val="21"/>
        </w:rPr>
      </w:pPr>
      <w:r w:rsidRPr="00C11CD2">
        <w:rPr>
          <w:rFonts w:cs="Arial"/>
          <w:bCs/>
          <w:sz w:val="21"/>
          <w:szCs w:val="21"/>
        </w:rPr>
        <w:t xml:space="preserve">Beyond the testbed - </w:t>
      </w:r>
      <w:r w:rsidR="003E0362">
        <w:rPr>
          <w:rFonts w:cs="Arial"/>
          <w:bCs/>
          <w:sz w:val="21"/>
          <w:szCs w:val="21"/>
        </w:rPr>
        <w:t>t</w:t>
      </w:r>
      <w:r w:rsidR="003E0362" w:rsidRPr="00C11CD2">
        <w:rPr>
          <w:rFonts w:cs="Arial"/>
          <w:bCs/>
          <w:sz w:val="21"/>
          <w:szCs w:val="21"/>
        </w:rPr>
        <w:t xml:space="preserve">he solution will be tested </w:t>
      </w:r>
      <w:r w:rsidR="000C0F26" w:rsidRPr="00C11CD2">
        <w:rPr>
          <w:rFonts w:cs="Arial"/>
          <w:bCs/>
          <w:sz w:val="21"/>
          <w:szCs w:val="21"/>
        </w:rPr>
        <w:t>regarding</w:t>
      </w:r>
      <w:r w:rsidR="003E0362" w:rsidRPr="00C11CD2">
        <w:rPr>
          <w:rFonts w:cs="Arial"/>
          <w:bCs/>
          <w:sz w:val="21"/>
          <w:szCs w:val="21"/>
        </w:rPr>
        <w:t xml:space="preserve"> its scalability and full-system rollout</w:t>
      </w:r>
    </w:p>
    <w:p w14:paraId="2BF79F13" w14:textId="77777777" w:rsidR="003E0362" w:rsidRPr="003E0362" w:rsidRDefault="003E0362" w:rsidP="003E0362">
      <w:pPr>
        <w:pStyle w:val="ListParagraph"/>
        <w:jc w:val="both"/>
        <w:rPr>
          <w:rFonts w:cs="Arial"/>
          <w:bCs/>
          <w:sz w:val="21"/>
          <w:szCs w:val="21"/>
        </w:rPr>
      </w:pPr>
    </w:p>
    <w:p w14:paraId="5E1F264C" w14:textId="055EAC6B" w:rsidR="0090373E" w:rsidRPr="003E0362" w:rsidRDefault="003E0362" w:rsidP="00074F3A">
      <w:pPr>
        <w:jc w:val="both"/>
        <w:rPr>
          <w:rFonts w:cs="Arial"/>
          <w:b/>
          <w:sz w:val="21"/>
          <w:szCs w:val="21"/>
        </w:rPr>
      </w:pPr>
      <w:r w:rsidRPr="003E0362">
        <w:rPr>
          <w:rFonts w:cs="Arial"/>
          <w:b/>
          <w:sz w:val="21"/>
          <w:szCs w:val="21"/>
        </w:rPr>
        <w:t>Benefits</w:t>
      </w:r>
      <w:r w:rsidR="0071141A">
        <w:rPr>
          <w:rFonts w:cs="Arial"/>
          <w:b/>
          <w:sz w:val="21"/>
          <w:szCs w:val="21"/>
        </w:rPr>
        <w:t xml:space="preserve"> for the participating company</w:t>
      </w:r>
      <w:r w:rsidRPr="003E0362">
        <w:rPr>
          <w:rFonts w:cs="Arial"/>
          <w:b/>
          <w:sz w:val="21"/>
          <w:szCs w:val="21"/>
        </w:rPr>
        <w:t>:</w:t>
      </w:r>
    </w:p>
    <w:p w14:paraId="56820006" w14:textId="30E29260" w:rsidR="003E0362" w:rsidRPr="0071141A" w:rsidRDefault="003E0362" w:rsidP="00B352B6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 w:rsidRPr="0071141A">
        <w:rPr>
          <w:rFonts w:cs="Arial"/>
          <w:bCs/>
          <w:sz w:val="21"/>
          <w:szCs w:val="21"/>
        </w:rPr>
        <w:t>De-risk tech development</w:t>
      </w:r>
      <w:r w:rsidR="0071141A" w:rsidRPr="0071141A">
        <w:rPr>
          <w:rFonts w:cs="Arial"/>
          <w:bCs/>
          <w:sz w:val="21"/>
          <w:szCs w:val="21"/>
        </w:rPr>
        <w:t xml:space="preserve"> - </w:t>
      </w:r>
      <w:r w:rsidRPr="0071141A">
        <w:rPr>
          <w:rFonts w:cs="Arial"/>
          <w:bCs/>
          <w:sz w:val="21"/>
          <w:szCs w:val="21"/>
        </w:rPr>
        <w:t xml:space="preserve">CENSIS </w:t>
      </w:r>
      <w:r w:rsidR="0071141A">
        <w:rPr>
          <w:rFonts w:cs="Arial"/>
          <w:bCs/>
          <w:sz w:val="21"/>
          <w:szCs w:val="21"/>
        </w:rPr>
        <w:t xml:space="preserve">will engage </w:t>
      </w:r>
      <w:r w:rsidRPr="0071141A">
        <w:rPr>
          <w:rFonts w:cs="Arial"/>
          <w:bCs/>
          <w:sz w:val="21"/>
          <w:szCs w:val="21"/>
        </w:rPr>
        <w:t>in supplying all the necessary R&amp;D works</w:t>
      </w:r>
    </w:p>
    <w:p w14:paraId="5761970F" w14:textId="37BFFB34" w:rsidR="005D3D49" w:rsidRPr="003E0362" w:rsidRDefault="005D3D49" w:rsidP="005D3D49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 w:rsidRPr="003E0362">
        <w:rPr>
          <w:rFonts w:cs="Arial"/>
          <w:bCs/>
          <w:sz w:val="21"/>
          <w:szCs w:val="21"/>
        </w:rPr>
        <w:t>Engage with NHS Highland: its procedures and standards</w:t>
      </w:r>
    </w:p>
    <w:p w14:paraId="47404AA9" w14:textId="77777777" w:rsidR="005D3D49" w:rsidRPr="003E0362" w:rsidRDefault="005D3D49" w:rsidP="005D3D49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 w:rsidRPr="003E0362">
        <w:rPr>
          <w:rFonts w:cs="Arial"/>
          <w:bCs/>
          <w:sz w:val="21"/>
          <w:szCs w:val="21"/>
        </w:rPr>
        <w:t>Open future opportunities for collaboration with healthcare providers</w:t>
      </w:r>
    </w:p>
    <w:p w14:paraId="3F60F3C0" w14:textId="29EC9E0F" w:rsidR="003E0362" w:rsidRPr="003E0362" w:rsidRDefault="005D3D49" w:rsidP="003E0362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Co-d</w:t>
      </w:r>
      <w:r w:rsidR="003E0362" w:rsidRPr="003E0362">
        <w:rPr>
          <w:rFonts w:cs="Arial"/>
          <w:bCs/>
          <w:sz w:val="21"/>
          <w:szCs w:val="21"/>
        </w:rPr>
        <w:t>evelop IoT best practice for non-clinical applications</w:t>
      </w:r>
      <w:r>
        <w:rPr>
          <w:rFonts w:cs="Arial"/>
          <w:bCs/>
          <w:sz w:val="21"/>
          <w:szCs w:val="21"/>
        </w:rPr>
        <w:t xml:space="preserve"> </w:t>
      </w:r>
    </w:p>
    <w:p w14:paraId="0573EA44" w14:textId="51E06E19" w:rsidR="003E0362" w:rsidRPr="003E0362" w:rsidRDefault="005D3D49" w:rsidP="003E0362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Co-d</w:t>
      </w:r>
      <w:r w:rsidR="003E0362" w:rsidRPr="003E0362">
        <w:rPr>
          <w:rFonts w:cs="Arial"/>
          <w:bCs/>
          <w:sz w:val="21"/>
          <w:szCs w:val="21"/>
        </w:rPr>
        <w:t>evelop scalability framework for healthcare applications</w:t>
      </w:r>
    </w:p>
    <w:p w14:paraId="4AEEDA31" w14:textId="5BBF0376" w:rsidR="003E0362" w:rsidRPr="003E0362" w:rsidRDefault="003E0362" w:rsidP="003E0362">
      <w:pPr>
        <w:pStyle w:val="ListParagraph"/>
        <w:numPr>
          <w:ilvl w:val="0"/>
          <w:numId w:val="41"/>
        </w:numPr>
        <w:jc w:val="both"/>
        <w:rPr>
          <w:rFonts w:cs="Arial"/>
          <w:bCs/>
          <w:sz w:val="21"/>
          <w:szCs w:val="21"/>
        </w:rPr>
      </w:pPr>
      <w:r w:rsidRPr="003E0362">
        <w:rPr>
          <w:rFonts w:cs="Arial"/>
          <w:bCs/>
          <w:sz w:val="21"/>
          <w:szCs w:val="21"/>
        </w:rPr>
        <w:t>Result-dependent, the project can incentivise further procurement efforts from NHS Highland</w:t>
      </w:r>
    </w:p>
    <w:p w14:paraId="400E8B1D" w14:textId="6958FDF0" w:rsidR="003E0362" w:rsidRDefault="003E0362" w:rsidP="00074F3A">
      <w:pPr>
        <w:jc w:val="both"/>
        <w:rPr>
          <w:rFonts w:cs="Arial"/>
          <w:bCs/>
          <w:sz w:val="21"/>
          <w:szCs w:val="21"/>
        </w:rPr>
      </w:pPr>
    </w:p>
    <w:p w14:paraId="1612C32C" w14:textId="77777777" w:rsidR="000C0F26" w:rsidRDefault="000C0F26" w:rsidP="00074F3A">
      <w:pPr>
        <w:jc w:val="both"/>
        <w:rPr>
          <w:rFonts w:cs="Arial"/>
          <w:bCs/>
          <w:sz w:val="21"/>
          <w:szCs w:val="21"/>
        </w:rPr>
      </w:pPr>
    </w:p>
    <w:p w14:paraId="13C88E09" w14:textId="1323883F" w:rsidR="003E0362" w:rsidRPr="005D3D49" w:rsidRDefault="002D2C66" w:rsidP="00074F3A">
      <w:pPr>
        <w:jc w:val="both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IoT </w:t>
      </w:r>
      <w:r w:rsidR="005D3D49" w:rsidRPr="005D3D49">
        <w:rPr>
          <w:rFonts w:cs="Arial"/>
          <w:b/>
          <w:sz w:val="21"/>
          <w:szCs w:val="21"/>
          <w:u w:val="single"/>
        </w:rPr>
        <w:t>SOLUTION</w:t>
      </w:r>
    </w:p>
    <w:p w14:paraId="12A9706C" w14:textId="094A8D52" w:rsidR="003E0362" w:rsidRDefault="003E0362" w:rsidP="00074F3A">
      <w:pPr>
        <w:jc w:val="both"/>
        <w:rPr>
          <w:rFonts w:cs="Arial"/>
          <w:bCs/>
          <w:sz w:val="21"/>
          <w:szCs w:val="21"/>
        </w:rPr>
      </w:pPr>
    </w:p>
    <w:p w14:paraId="22BBF776" w14:textId="49F49C69" w:rsidR="001C1926" w:rsidRDefault="005D3D49" w:rsidP="001C1926">
      <w:pPr>
        <w:jc w:val="both"/>
        <w:rPr>
          <w:rFonts w:cs="Arial"/>
          <w:bCs/>
          <w:sz w:val="21"/>
          <w:szCs w:val="21"/>
        </w:rPr>
      </w:pPr>
      <w:r w:rsidRPr="002F462F">
        <w:rPr>
          <w:rFonts w:cs="Arial"/>
          <w:b/>
          <w:sz w:val="21"/>
          <w:szCs w:val="21"/>
        </w:rPr>
        <w:t>Problem</w:t>
      </w:r>
      <w:r>
        <w:rPr>
          <w:rFonts w:cs="Arial"/>
          <w:bCs/>
          <w:sz w:val="21"/>
          <w:szCs w:val="21"/>
        </w:rPr>
        <w:br/>
        <w:t>NHS Highland</w:t>
      </w:r>
      <w:r w:rsidR="002D2C66">
        <w:rPr>
          <w:rFonts w:cs="Arial"/>
          <w:bCs/>
          <w:sz w:val="21"/>
          <w:szCs w:val="21"/>
        </w:rPr>
        <w:t>,</w:t>
      </w:r>
      <w:r>
        <w:rPr>
          <w:rFonts w:cs="Arial"/>
          <w:bCs/>
          <w:sz w:val="21"/>
          <w:szCs w:val="21"/>
        </w:rPr>
        <w:t xml:space="preserve"> </w:t>
      </w:r>
      <w:r w:rsidR="002F462F">
        <w:rPr>
          <w:rFonts w:cs="Arial"/>
          <w:bCs/>
          <w:sz w:val="21"/>
          <w:szCs w:val="21"/>
        </w:rPr>
        <w:t xml:space="preserve">as </w:t>
      </w:r>
      <w:r w:rsidRPr="005D3D49">
        <w:rPr>
          <w:rFonts w:cs="Arial"/>
          <w:bCs/>
          <w:sz w:val="21"/>
          <w:szCs w:val="21"/>
        </w:rPr>
        <w:t>the largest</w:t>
      </w:r>
      <w:r w:rsidR="00582A3D">
        <w:rPr>
          <w:rFonts w:cs="Arial"/>
          <w:bCs/>
          <w:sz w:val="21"/>
          <w:szCs w:val="21"/>
        </w:rPr>
        <w:t xml:space="preserve"> land area</w:t>
      </w:r>
      <w:r w:rsidRPr="005D3D49">
        <w:rPr>
          <w:rFonts w:cs="Arial"/>
          <w:bCs/>
          <w:sz w:val="21"/>
          <w:szCs w:val="21"/>
        </w:rPr>
        <w:t xml:space="preserve"> Health Board</w:t>
      </w:r>
      <w:r>
        <w:rPr>
          <w:rFonts w:cs="Arial"/>
          <w:bCs/>
          <w:sz w:val="21"/>
          <w:szCs w:val="21"/>
        </w:rPr>
        <w:t xml:space="preserve"> </w:t>
      </w:r>
      <w:r w:rsidRPr="005D3D49">
        <w:rPr>
          <w:rFonts w:cs="Arial"/>
          <w:bCs/>
          <w:sz w:val="21"/>
          <w:szCs w:val="21"/>
        </w:rPr>
        <w:t>in the UK</w:t>
      </w:r>
      <w:r w:rsidR="001C1926">
        <w:rPr>
          <w:rFonts w:cs="Arial"/>
          <w:bCs/>
          <w:sz w:val="21"/>
          <w:szCs w:val="21"/>
        </w:rPr>
        <w:t xml:space="preserve"> (</w:t>
      </w:r>
      <w:r w:rsidR="001C1926">
        <w:rPr>
          <w:rFonts w:cs="Arial"/>
          <w:color w:val="202122"/>
          <w:sz w:val="21"/>
          <w:szCs w:val="21"/>
          <w:shd w:val="clear" w:color="auto" w:fill="FFFFFF"/>
        </w:rPr>
        <w:t>32,500 km</w:t>
      </w:r>
      <w:r w:rsidR="001C1926">
        <w:rPr>
          <w:rFonts w:cs="Arial"/>
          <w:color w:val="202122"/>
          <w:sz w:val="17"/>
          <w:szCs w:val="17"/>
          <w:shd w:val="clear" w:color="auto" w:fill="FFFFFF"/>
          <w:vertAlign w:val="superscript"/>
        </w:rPr>
        <w:t>2</w:t>
      </w:r>
      <w:r w:rsidR="001C1926">
        <w:rPr>
          <w:rFonts w:cs="Arial"/>
          <w:color w:val="202122"/>
          <w:sz w:val="21"/>
          <w:szCs w:val="21"/>
          <w:shd w:val="clear" w:color="auto" w:fill="FFFFFF"/>
        </w:rPr>
        <w:t>/12,500 </w:t>
      </w:r>
      <w:proofErr w:type="spellStart"/>
      <w:r w:rsidR="001C1926">
        <w:rPr>
          <w:rFonts w:cs="Arial"/>
          <w:color w:val="202122"/>
          <w:sz w:val="21"/>
          <w:szCs w:val="21"/>
          <w:shd w:val="clear" w:color="auto" w:fill="FFFFFF"/>
        </w:rPr>
        <w:t>sq</w:t>
      </w:r>
      <w:proofErr w:type="spellEnd"/>
      <w:r w:rsidR="001C1926">
        <w:rPr>
          <w:rFonts w:cs="Arial"/>
          <w:color w:val="202122"/>
          <w:sz w:val="21"/>
          <w:szCs w:val="21"/>
          <w:shd w:val="clear" w:color="auto" w:fill="FFFFFF"/>
        </w:rPr>
        <w:t> mi)</w:t>
      </w:r>
      <w:r w:rsidR="002D2C66">
        <w:rPr>
          <w:rFonts w:cs="Arial"/>
          <w:color w:val="202122"/>
          <w:sz w:val="21"/>
          <w:szCs w:val="21"/>
          <w:shd w:val="clear" w:color="auto" w:fill="FFFFFF"/>
        </w:rPr>
        <w:t>,</w:t>
      </w:r>
      <w:r w:rsidR="002D2C66" w:rsidRPr="002D2C66">
        <w:t xml:space="preserve"> </w:t>
      </w:r>
      <w:r w:rsidR="002D2C66" w:rsidRPr="002D2C66">
        <w:rPr>
          <w:rFonts w:cs="Arial"/>
          <w:color w:val="202122"/>
          <w:sz w:val="21"/>
          <w:szCs w:val="21"/>
          <w:shd w:val="clear" w:color="auto" w:fill="FFFFFF"/>
        </w:rPr>
        <w:t xml:space="preserve">faces various challenges </w:t>
      </w:r>
      <w:r w:rsidR="00582A3D">
        <w:rPr>
          <w:rFonts w:cs="Arial"/>
          <w:color w:val="202122"/>
          <w:sz w:val="21"/>
          <w:szCs w:val="21"/>
          <w:shd w:val="clear" w:color="auto" w:fill="FFFFFF"/>
        </w:rPr>
        <w:t xml:space="preserve">across the remote and rural region </w:t>
      </w:r>
      <w:r w:rsidR="002D2C66" w:rsidRPr="002D2C66">
        <w:rPr>
          <w:rFonts w:cs="Arial"/>
          <w:color w:val="202122"/>
          <w:sz w:val="21"/>
          <w:szCs w:val="21"/>
          <w:shd w:val="clear" w:color="auto" w:fill="FFFFFF"/>
        </w:rPr>
        <w:t xml:space="preserve">in which it </w:t>
      </w:r>
      <w:r w:rsidR="002D2C66">
        <w:rPr>
          <w:rFonts w:cs="Arial"/>
          <w:color w:val="202122"/>
          <w:sz w:val="21"/>
          <w:szCs w:val="21"/>
          <w:shd w:val="clear" w:color="auto" w:fill="FFFFFF"/>
        </w:rPr>
        <w:t>provides</w:t>
      </w:r>
      <w:r w:rsidR="002D2C66" w:rsidRPr="002D2C66">
        <w:rPr>
          <w:rFonts w:cs="Arial"/>
          <w:color w:val="202122"/>
          <w:sz w:val="21"/>
          <w:szCs w:val="21"/>
          <w:shd w:val="clear" w:color="auto" w:fill="FFFFFF"/>
        </w:rPr>
        <w:t xml:space="preserve"> its services.</w:t>
      </w:r>
      <w:r w:rsidR="002F462F">
        <w:rPr>
          <w:rFonts w:cs="Arial"/>
          <w:bCs/>
          <w:sz w:val="21"/>
          <w:szCs w:val="21"/>
        </w:rPr>
        <w:t xml:space="preserve"> </w:t>
      </w:r>
    </w:p>
    <w:p w14:paraId="1D3EE51E" w14:textId="77777777" w:rsidR="001C1926" w:rsidRDefault="001C1926" w:rsidP="00074F3A">
      <w:pPr>
        <w:jc w:val="both"/>
        <w:rPr>
          <w:rFonts w:cs="Arial"/>
          <w:bCs/>
          <w:sz w:val="21"/>
          <w:szCs w:val="21"/>
        </w:rPr>
      </w:pPr>
    </w:p>
    <w:p w14:paraId="4FF238D9" w14:textId="48213A1E" w:rsidR="001C1926" w:rsidRDefault="001C1926" w:rsidP="00074F3A">
      <w:p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NHS Highland would like to improve the efficiency and effectiveness of its asset tracking system</w:t>
      </w:r>
      <w:r w:rsidR="00582A3D">
        <w:rPr>
          <w:rFonts w:cs="Arial"/>
          <w:bCs/>
          <w:sz w:val="21"/>
          <w:szCs w:val="21"/>
        </w:rPr>
        <w:t>s</w:t>
      </w:r>
      <w:r>
        <w:rPr>
          <w:rFonts w:cs="Arial"/>
          <w:bCs/>
          <w:sz w:val="21"/>
          <w:szCs w:val="21"/>
        </w:rPr>
        <w:t xml:space="preserve"> by introducing an integrated IoT-based system which should respond to </w:t>
      </w:r>
      <w:r w:rsidR="00434DAF">
        <w:rPr>
          <w:rFonts w:cs="Arial"/>
          <w:bCs/>
          <w:sz w:val="21"/>
          <w:szCs w:val="21"/>
        </w:rPr>
        <w:t xml:space="preserve">current </w:t>
      </w:r>
      <w:r>
        <w:rPr>
          <w:rFonts w:cs="Arial"/>
          <w:bCs/>
          <w:sz w:val="21"/>
          <w:szCs w:val="21"/>
        </w:rPr>
        <w:t>challenges:</w:t>
      </w:r>
    </w:p>
    <w:p w14:paraId="05BDFE2D" w14:textId="2F1D2E63" w:rsidR="001C1926" w:rsidRDefault="001C1926" w:rsidP="001C1926">
      <w:pPr>
        <w:pStyle w:val="ListParagraph"/>
        <w:numPr>
          <w:ilvl w:val="0"/>
          <w:numId w:val="42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Eliminat</w:t>
      </w:r>
      <w:r w:rsidR="00BC01F8">
        <w:rPr>
          <w:rFonts w:cs="Arial"/>
          <w:bCs/>
          <w:sz w:val="21"/>
          <w:szCs w:val="21"/>
        </w:rPr>
        <w:t>e</w:t>
      </w:r>
      <w:r w:rsidR="00434DAF">
        <w:rPr>
          <w:rFonts w:cs="Arial"/>
          <w:bCs/>
          <w:sz w:val="21"/>
          <w:szCs w:val="21"/>
        </w:rPr>
        <w:t xml:space="preserve"> the </w:t>
      </w:r>
      <w:r w:rsidR="002D2C66">
        <w:rPr>
          <w:rFonts w:cs="Arial"/>
          <w:bCs/>
          <w:sz w:val="21"/>
          <w:szCs w:val="21"/>
        </w:rPr>
        <w:t>problem</w:t>
      </w:r>
      <w:r w:rsidR="00E5214B">
        <w:rPr>
          <w:rFonts w:cs="Arial"/>
          <w:bCs/>
          <w:sz w:val="21"/>
          <w:szCs w:val="21"/>
        </w:rPr>
        <w:t xml:space="preserve"> of assets </w:t>
      </w:r>
      <w:r w:rsidR="002D2C66">
        <w:rPr>
          <w:rFonts w:cs="Arial"/>
          <w:bCs/>
          <w:sz w:val="21"/>
          <w:szCs w:val="21"/>
        </w:rPr>
        <w:t xml:space="preserve">being </w:t>
      </w:r>
      <w:r w:rsidR="00E5214B">
        <w:rPr>
          <w:rFonts w:cs="Arial"/>
          <w:bCs/>
          <w:sz w:val="21"/>
          <w:szCs w:val="21"/>
        </w:rPr>
        <w:t xml:space="preserve">misplaced </w:t>
      </w:r>
      <w:r w:rsidR="00434DAF">
        <w:rPr>
          <w:rFonts w:cs="Arial"/>
          <w:bCs/>
          <w:sz w:val="21"/>
          <w:szCs w:val="21"/>
        </w:rPr>
        <w:t>due to current system inefficiencies</w:t>
      </w:r>
    </w:p>
    <w:p w14:paraId="6BAE6FF5" w14:textId="0D8959BE" w:rsidR="00434DAF" w:rsidRDefault="00434DAF" w:rsidP="001C1926">
      <w:pPr>
        <w:pStyle w:val="ListParagraph"/>
        <w:numPr>
          <w:ilvl w:val="0"/>
          <w:numId w:val="42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Improve the route planning of asset transfers</w:t>
      </w:r>
    </w:p>
    <w:p w14:paraId="0CCE845E" w14:textId="3DBF5FCC" w:rsidR="001C1926" w:rsidRPr="001C1926" w:rsidRDefault="001C1926" w:rsidP="001C1926">
      <w:pPr>
        <w:pStyle w:val="ListParagraph"/>
        <w:numPr>
          <w:ilvl w:val="0"/>
          <w:numId w:val="42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Reduce carbon emissions (as a result of the above)</w:t>
      </w:r>
    </w:p>
    <w:p w14:paraId="37FAB0FD" w14:textId="77777777" w:rsidR="001C1926" w:rsidRDefault="001C1926" w:rsidP="00074F3A">
      <w:pPr>
        <w:jc w:val="both"/>
        <w:rPr>
          <w:rFonts w:cs="Arial"/>
          <w:bCs/>
          <w:sz w:val="21"/>
          <w:szCs w:val="21"/>
        </w:rPr>
      </w:pPr>
    </w:p>
    <w:p w14:paraId="785466ED" w14:textId="396EB2F3" w:rsidR="002F462F" w:rsidRDefault="002F462F" w:rsidP="00074F3A">
      <w:p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The new system should </w:t>
      </w:r>
      <w:r w:rsidR="002D2C66">
        <w:rPr>
          <w:rFonts w:cs="Arial"/>
          <w:bCs/>
          <w:sz w:val="21"/>
          <w:szCs w:val="21"/>
        </w:rPr>
        <w:t>enable</w:t>
      </w:r>
      <w:r>
        <w:rPr>
          <w:rFonts w:cs="Arial"/>
          <w:bCs/>
          <w:sz w:val="21"/>
          <w:szCs w:val="21"/>
        </w:rPr>
        <w:t xml:space="preserve"> </w:t>
      </w:r>
      <w:r w:rsidRPr="002D2C66">
        <w:rPr>
          <w:rFonts w:cs="Arial"/>
          <w:bCs/>
          <w:sz w:val="21"/>
          <w:szCs w:val="21"/>
        </w:rPr>
        <w:t>indoor and outdoor tracking of diverse assets</w:t>
      </w:r>
      <w:r>
        <w:rPr>
          <w:rFonts w:cs="Arial"/>
          <w:bCs/>
          <w:sz w:val="21"/>
          <w:szCs w:val="21"/>
        </w:rPr>
        <w:t>, for example</w:t>
      </w:r>
      <w:r w:rsidR="00582A3D">
        <w:rPr>
          <w:rFonts w:cs="Arial"/>
          <w:bCs/>
          <w:sz w:val="21"/>
          <w:szCs w:val="21"/>
        </w:rPr>
        <w:t>,</w:t>
      </w:r>
      <w:r>
        <w:rPr>
          <w:rFonts w:cs="Arial"/>
          <w:bCs/>
          <w:sz w:val="21"/>
          <w:szCs w:val="21"/>
        </w:rPr>
        <w:t xml:space="preserve"> medical equipment, patient samples.</w:t>
      </w:r>
    </w:p>
    <w:p w14:paraId="103EE40A" w14:textId="33C51695" w:rsidR="002F462F" w:rsidRDefault="002F462F" w:rsidP="00074F3A">
      <w:pPr>
        <w:jc w:val="both"/>
        <w:rPr>
          <w:rFonts w:cs="Arial"/>
          <w:bCs/>
          <w:sz w:val="21"/>
          <w:szCs w:val="21"/>
        </w:rPr>
      </w:pPr>
    </w:p>
    <w:p w14:paraId="2B002D9E" w14:textId="1D3E9A83" w:rsidR="00434DAF" w:rsidRPr="00434DAF" w:rsidRDefault="00BC01F8" w:rsidP="00074F3A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Further requirements</w:t>
      </w:r>
      <w:r w:rsidR="00434DAF" w:rsidRPr="00434DAF">
        <w:rPr>
          <w:rFonts w:cs="Arial"/>
          <w:b/>
          <w:sz w:val="21"/>
          <w:szCs w:val="21"/>
        </w:rPr>
        <w:t xml:space="preserve"> </w:t>
      </w:r>
      <w:r w:rsidR="00E7755C">
        <w:rPr>
          <w:rFonts w:cs="Arial"/>
          <w:b/>
          <w:sz w:val="21"/>
          <w:szCs w:val="21"/>
        </w:rPr>
        <w:t>of</w:t>
      </w:r>
      <w:r w:rsidR="00434DAF" w:rsidRPr="00434DAF">
        <w:rPr>
          <w:rFonts w:cs="Arial"/>
          <w:b/>
          <w:sz w:val="21"/>
          <w:szCs w:val="21"/>
        </w:rPr>
        <w:t xml:space="preserve"> the new system</w:t>
      </w:r>
    </w:p>
    <w:p w14:paraId="73158DF6" w14:textId="77777777" w:rsidR="00E7755C" w:rsidRPr="00434DAF" w:rsidRDefault="00E7755C" w:rsidP="00E7755C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>Be dashboard / reporting based</w:t>
      </w:r>
    </w:p>
    <w:p w14:paraId="13B9932C" w14:textId="77777777" w:rsidR="00E7755C" w:rsidRPr="00434DAF" w:rsidRDefault="00E7755C" w:rsidP="00E7755C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>Provide a map base for real time visualisation</w:t>
      </w:r>
    </w:p>
    <w:p w14:paraId="7D013309" w14:textId="66D3D444" w:rsidR="00E7755C" w:rsidRPr="00434DAF" w:rsidRDefault="00E7755C" w:rsidP="00E7755C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>Provide rapid alerts for transporter, and receiving department</w:t>
      </w:r>
      <w:r w:rsidR="00582A3D">
        <w:rPr>
          <w:rFonts w:cs="Arial"/>
          <w:bCs/>
          <w:sz w:val="21"/>
          <w:szCs w:val="21"/>
        </w:rPr>
        <w:t>,</w:t>
      </w:r>
      <w:r w:rsidRPr="00434DAF">
        <w:rPr>
          <w:rFonts w:cs="Arial"/>
          <w:bCs/>
          <w:sz w:val="21"/>
          <w:szCs w:val="21"/>
        </w:rPr>
        <w:t xml:space="preserve"> to ensure immediate knowledge of location of samples, equipment or other items</w:t>
      </w:r>
    </w:p>
    <w:p w14:paraId="5A308137" w14:textId="77777777" w:rsidR="00434DAF" w:rsidRPr="00434DAF" w:rsidRDefault="00434DAF" w:rsidP="00434DAF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 xml:space="preserve">Be accessible through a secure password system (cybersecurity as a priority) </w:t>
      </w:r>
    </w:p>
    <w:p w14:paraId="336C0537" w14:textId="2A1376D8" w:rsidR="00434DAF" w:rsidRPr="00434DAF" w:rsidRDefault="00434DAF" w:rsidP="00434DAF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>Be able to respond to requirements in relation to temperature, humidity, maintenance compliance, or other function</w:t>
      </w:r>
    </w:p>
    <w:p w14:paraId="66656E3D" w14:textId="597BAC48" w:rsidR="00434DAF" w:rsidRPr="00434DAF" w:rsidRDefault="00434DAF" w:rsidP="00434DAF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 xml:space="preserve">Be compliant with NHS requirements (IG compliant, </w:t>
      </w:r>
      <w:r w:rsidR="00E7755C">
        <w:rPr>
          <w:rFonts w:cs="Arial"/>
          <w:bCs/>
          <w:sz w:val="21"/>
          <w:szCs w:val="21"/>
        </w:rPr>
        <w:t>environmentally sustainable)</w:t>
      </w:r>
    </w:p>
    <w:p w14:paraId="5F8A0E0B" w14:textId="5C42FF63" w:rsidR="00434DAF" w:rsidRPr="00434DAF" w:rsidRDefault="00434DAF" w:rsidP="00434DAF">
      <w:pPr>
        <w:pStyle w:val="ListParagraph"/>
        <w:numPr>
          <w:ilvl w:val="0"/>
          <w:numId w:val="43"/>
        </w:numPr>
        <w:jc w:val="both"/>
        <w:rPr>
          <w:rFonts w:cs="Arial"/>
          <w:bCs/>
          <w:sz w:val="21"/>
          <w:szCs w:val="21"/>
        </w:rPr>
      </w:pPr>
      <w:r w:rsidRPr="00434DAF">
        <w:rPr>
          <w:rFonts w:cs="Arial"/>
          <w:bCs/>
          <w:sz w:val="21"/>
          <w:szCs w:val="21"/>
        </w:rPr>
        <w:t>Be compliant with infection control requirements</w:t>
      </w:r>
    </w:p>
    <w:p w14:paraId="4C149E3C" w14:textId="3CF7DEAF" w:rsidR="003E0362" w:rsidRDefault="003E0362" w:rsidP="00074F3A">
      <w:pPr>
        <w:jc w:val="both"/>
        <w:rPr>
          <w:rFonts w:cs="Arial"/>
          <w:bCs/>
          <w:sz w:val="21"/>
          <w:szCs w:val="21"/>
        </w:rPr>
      </w:pPr>
    </w:p>
    <w:p w14:paraId="0C26B260" w14:textId="71275A60" w:rsidR="00E7755C" w:rsidRDefault="002D2C66" w:rsidP="001A31BB">
      <w:pPr>
        <w:jc w:val="both"/>
        <w:rPr>
          <w:rFonts w:cs="Arial"/>
          <w:bCs/>
          <w:sz w:val="21"/>
          <w:szCs w:val="21"/>
        </w:rPr>
      </w:pPr>
      <w:r w:rsidRPr="002D2C66">
        <w:rPr>
          <w:rFonts w:cs="Arial"/>
          <w:bCs/>
          <w:sz w:val="21"/>
          <w:szCs w:val="21"/>
        </w:rPr>
        <w:t>We are aware that the potential suppliers may not initially meet all requirements. C</w:t>
      </w:r>
      <w:r w:rsidR="001A31BB">
        <w:rPr>
          <w:rFonts w:cs="Arial"/>
          <w:bCs/>
          <w:sz w:val="21"/>
          <w:szCs w:val="21"/>
        </w:rPr>
        <w:t>ENSIS</w:t>
      </w:r>
      <w:r w:rsidRPr="002D2C66">
        <w:rPr>
          <w:rFonts w:cs="Arial"/>
          <w:bCs/>
          <w:sz w:val="21"/>
          <w:szCs w:val="21"/>
        </w:rPr>
        <w:t xml:space="preserve"> will support the development of the missing functions.</w:t>
      </w:r>
    </w:p>
    <w:p w14:paraId="615A8160" w14:textId="77777777" w:rsidR="00E7755C" w:rsidRPr="00475260" w:rsidRDefault="00E7755C" w:rsidP="00074F3A">
      <w:pPr>
        <w:jc w:val="both"/>
        <w:rPr>
          <w:rFonts w:cs="Arial"/>
          <w:bCs/>
          <w:sz w:val="21"/>
          <w:szCs w:val="21"/>
        </w:rPr>
      </w:pPr>
    </w:p>
    <w:p w14:paraId="6D0FEDC4" w14:textId="78926953" w:rsidR="0090373E" w:rsidRPr="00475260" w:rsidRDefault="000C0F26" w:rsidP="00074F3A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Selection criteria</w:t>
      </w:r>
    </w:p>
    <w:p w14:paraId="554AD2C2" w14:textId="38734DEE" w:rsidR="00BC01F8" w:rsidRPr="00BC01F8" w:rsidRDefault="00BC01F8" w:rsidP="00BC01F8">
      <w:pPr>
        <w:numPr>
          <w:ilvl w:val="0"/>
          <w:numId w:val="37"/>
        </w:numPr>
        <w:jc w:val="both"/>
        <w:rPr>
          <w:rFonts w:cs="Arial"/>
          <w:bCs/>
          <w:sz w:val="21"/>
          <w:szCs w:val="21"/>
        </w:rPr>
      </w:pPr>
      <w:r w:rsidRPr="00BC01F8">
        <w:rPr>
          <w:rFonts w:cs="Arial"/>
          <w:bCs/>
          <w:sz w:val="21"/>
          <w:szCs w:val="21"/>
        </w:rPr>
        <w:t xml:space="preserve">Previous relevant experience </w:t>
      </w:r>
      <w:r w:rsidR="000C0F26">
        <w:rPr>
          <w:rFonts w:cs="Arial"/>
          <w:bCs/>
          <w:sz w:val="21"/>
          <w:szCs w:val="21"/>
        </w:rPr>
        <w:t xml:space="preserve">in </w:t>
      </w:r>
      <w:r w:rsidRPr="00BC01F8">
        <w:rPr>
          <w:rFonts w:cs="Arial"/>
          <w:bCs/>
          <w:sz w:val="21"/>
          <w:szCs w:val="21"/>
        </w:rPr>
        <w:t>assets tracking</w:t>
      </w:r>
    </w:p>
    <w:p w14:paraId="328437BE" w14:textId="7D71FECB" w:rsidR="00BC01F8" w:rsidRPr="00BC01F8" w:rsidRDefault="000C0F26" w:rsidP="00BC01F8">
      <w:pPr>
        <w:numPr>
          <w:ilvl w:val="0"/>
          <w:numId w:val="37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The scope of NHS Highland requirements listed above that are covered by a proposed solution</w:t>
      </w:r>
    </w:p>
    <w:p w14:paraId="155B30A5" w14:textId="3B449D97" w:rsidR="00BC01F8" w:rsidRPr="00BC01F8" w:rsidRDefault="000C0F26" w:rsidP="00BC01F8">
      <w:pPr>
        <w:numPr>
          <w:ilvl w:val="0"/>
          <w:numId w:val="37"/>
        </w:num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Compliance with </w:t>
      </w:r>
      <w:r w:rsidR="00BC01F8" w:rsidRPr="00BC01F8">
        <w:rPr>
          <w:rFonts w:cs="Arial"/>
          <w:bCs/>
          <w:sz w:val="21"/>
          <w:szCs w:val="21"/>
        </w:rPr>
        <w:t>cybersecurity standards</w:t>
      </w:r>
    </w:p>
    <w:p w14:paraId="6665DB64" w14:textId="77777777" w:rsidR="00BC01F8" w:rsidRPr="00BC01F8" w:rsidRDefault="00BC01F8" w:rsidP="00BC01F8">
      <w:pPr>
        <w:numPr>
          <w:ilvl w:val="0"/>
          <w:numId w:val="37"/>
        </w:numPr>
        <w:jc w:val="both"/>
        <w:rPr>
          <w:rFonts w:cs="Arial"/>
          <w:bCs/>
          <w:sz w:val="21"/>
          <w:szCs w:val="21"/>
        </w:rPr>
      </w:pPr>
      <w:r w:rsidRPr="00BC01F8">
        <w:rPr>
          <w:rFonts w:cs="Arial"/>
          <w:bCs/>
          <w:sz w:val="21"/>
          <w:szCs w:val="21"/>
        </w:rPr>
        <w:t>Delivery / Timescales proposed</w:t>
      </w:r>
    </w:p>
    <w:p w14:paraId="0CE3ECE0" w14:textId="35A4473A" w:rsidR="000C0F26" w:rsidRDefault="00BC01F8" w:rsidP="00BC01F8">
      <w:pPr>
        <w:numPr>
          <w:ilvl w:val="0"/>
          <w:numId w:val="37"/>
        </w:numPr>
        <w:jc w:val="both"/>
        <w:rPr>
          <w:rFonts w:cs="Arial"/>
          <w:bCs/>
          <w:sz w:val="21"/>
          <w:szCs w:val="21"/>
        </w:rPr>
      </w:pPr>
      <w:r w:rsidRPr="00BC01F8">
        <w:rPr>
          <w:rFonts w:cs="Arial"/>
          <w:bCs/>
          <w:sz w:val="21"/>
          <w:szCs w:val="21"/>
        </w:rPr>
        <w:t>Price</w:t>
      </w:r>
    </w:p>
    <w:p w14:paraId="7A4D4DBD" w14:textId="77777777" w:rsidR="0000032F" w:rsidRDefault="0000032F" w:rsidP="0000032F">
      <w:pPr>
        <w:ind w:left="720"/>
        <w:jc w:val="both"/>
        <w:rPr>
          <w:rFonts w:cs="Arial"/>
          <w:bCs/>
          <w:sz w:val="21"/>
          <w:szCs w:val="21"/>
        </w:rPr>
      </w:pPr>
    </w:p>
    <w:p w14:paraId="2C5E59A8" w14:textId="3C14E987" w:rsidR="0000032F" w:rsidRDefault="0010549D" w:rsidP="00E36D41">
      <w:pPr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Th</w:t>
      </w:r>
      <w:r w:rsidR="0000032F">
        <w:rPr>
          <w:rFonts w:cs="Arial"/>
          <w:bCs/>
          <w:sz w:val="21"/>
          <w:szCs w:val="21"/>
        </w:rPr>
        <w:t>e final decision on the supplier will be made by NHS Highland.</w:t>
      </w:r>
    </w:p>
    <w:p w14:paraId="64D62DD1" w14:textId="5696F213" w:rsidR="0090373E" w:rsidRDefault="0090373E" w:rsidP="6EC97812">
      <w:pPr>
        <w:jc w:val="both"/>
        <w:rPr>
          <w:rFonts w:cs="Arial"/>
          <w:sz w:val="21"/>
          <w:szCs w:val="21"/>
        </w:rPr>
      </w:pPr>
    </w:p>
    <w:p w14:paraId="77D1A608" w14:textId="2F9B0C6E" w:rsidR="000C0F26" w:rsidRDefault="007533B2" w:rsidP="6EC97812">
      <w:pPr>
        <w:jc w:val="both"/>
        <w:rPr>
          <w:rFonts w:cs="Arial"/>
          <w:b/>
          <w:bCs/>
          <w:sz w:val="21"/>
          <w:szCs w:val="21"/>
        </w:rPr>
      </w:pPr>
      <w:r w:rsidRPr="007533B2">
        <w:rPr>
          <w:rFonts w:cs="Arial"/>
          <w:b/>
          <w:bCs/>
          <w:sz w:val="21"/>
          <w:szCs w:val="21"/>
        </w:rPr>
        <w:t>Project timeline</w:t>
      </w:r>
    </w:p>
    <w:p w14:paraId="6A38A429" w14:textId="2334627A" w:rsidR="007533B2" w:rsidRPr="00ED440D" w:rsidRDefault="00ED440D" w:rsidP="00ED440D">
      <w:pPr>
        <w:tabs>
          <w:tab w:val="clear" w:pos="720"/>
        </w:tabs>
        <w:ind w:left="284"/>
        <w:jc w:val="both"/>
        <w:rPr>
          <w:rFonts w:cs="Arial"/>
          <w:sz w:val="21"/>
          <w:szCs w:val="21"/>
        </w:rPr>
      </w:pPr>
      <w:r w:rsidRPr="00ED440D">
        <w:rPr>
          <w:rFonts w:cs="Arial"/>
          <w:sz w:val="21"/>
          <w:szCs w:val="21"/>
        </w:rPr>
        <w:t>Start – February 2022</w:t>
      </w:r>
    </w:p>
    <w:p w14:paraId="2BB2A682" w14:textId="22601231" w:rsidR="00ED440D" w:rsidRPr="00ED440D" w:rsidRDefault="00ED440D" w:rsidP="00ED440D">
      <w:pPr>
        <w:tabs>
          <w:tab w:val="clear" w:pos="720"/>
        </w:tabs>
        <w:ind w:left="284"/>
        <w:jc w:val="both"/>
        <w:rPr>
          <w:rFonts w:cs="Arial"/>
          <w:sz w:val="21"/>
          <w:szCs w:val="21"/>
        </w:rPr>
      </w:pPr>
      <w:r w:rsidRPr="00ED440D">
        <w:rPr>
          <w:rFonts w:cs="Arial"/>
          <w:sz w:val="21"/>
          <w:szCs w:val="21"/>
        </w:rPr>
        <w:t>Duration – 6 months</w:t>
      </w:r>
    </w:p>
    <w:p w14:paraId="5AA6AD7A" w14:textId="50F78256" w:rsidR="00ED440D" w:rsidRPr="00ED440D" w:rsidRDefault="00ED440D" w:rsidP="00ED440D">
      <w:pPr>
        <w:tabs>
          <w:tab w:val="clear" w:pos="720"/>
        </w:tabs>
        <w:ind w:left="284"/>
        <w:jc w:val="both"/>
        <w:rPr>
          <w:rFonts w:cs="Arial"/>
          <w:sz w:val="21"/>
          <w:szCs w:val="21"/>
        </w:rPr>
      </w:pPr>
      <w:r w:rsidRPr="00ED440D">
        <w:rPr>
          <w:rFonts w:cs="Arial"/>
          <w:sz w:val="21"/>
          <w:szCs w:val="21"/>
        </w:rPr>
        <w:t>Important –</w:t>
      </w:r>
      <w:r w:rsidR="002748C8">
        <w:rPr>
          <w:rFonts w:cs="Arial"/>
          <w:sz w:val="21"/>
          <w:szCs w:val="21"/>
        </w:rPr>
        <w:t xml:space="preserve"> The IoT toolkit developed by the</w:t>
      </w:r>
      <w:r w:rsidR="00BB6D38">
        <w:rPr>
          <w:rFonts w:cs="Arial"/>
          <w:sz w:val="21"/>
          <w:szCs w:val="21"/>
        </w:rPr>
        <w:t xml:space="preserve"> </w:t>
      </w:r>
      <w:r w:rsidRPr="00ED440D">
        <w:rPr>
          <w:rFonts w:cs="Arial"/>
          <w:sz w:val="21"/>
          <w:szCs w:val="21"/>
        </w:rPr>
        <w:t xml:space="preserve">TESTED </w:t>
      </w:r>
      <w:r w:rsidR="002748C8">
        <w:rPr>
          <w:rFonts w:cs="Arial"/>
          <w:sz w:val="21"/>
          <w:szCs w:val="21"/>
        </w:rPr>
        <w:t xml:space="preserve">project </w:t>
      </w:r>
      <w:r>
        <w:rPr>
          <w:rFonts w:cs="Arial"/>
          <w:sz w:val="21"/>
          <w:szCs w:val="21"/>
        </w:rPr>
        <w:t xml:space="preserve">shall be tested in </w:t>
      </w:r>
      <w:r w:rsidRPr="00ED440D">
        <w:rPr>
          <w:rFonts w:cs="Arial"/>
          <w:sz w:val="21"/>
          <w:szCs w:val="21"/>
        </w:rPr>
        <w:t>the first month</w:t>
      </w:r>
      <w:r w:rsidR="002D2C66">
        <w:rPr>
          <w:rFonts w:cs="Arial"/>
          <w:sz w:val="21"/>
          <w:szCs w:val="21"/>
        </w:rPr>
        <w:t xml:space="preserve"> of the project</w:t>
      </w:r>
    </w:p>
    <w:p w14:paraId="2B1F7E38" w14:textId="77777777" w:rsidR="00ED440D" w:rsidRPr="007533B2" w:rsidRDefault="00ED440D" w:rsidP="6EC97812">
      <w:pPr>
        <w:jc w:val="both"/>
        <w:rPr>
          <w:rFonts w:cs="Arial"/>
          <w:b/>
          <w:bCs/>
          <w:sz w:val="21"/>
          <w:szCs w:val="21"/>
        </w:rPr>
      </w:pPr>
    </w:p>
    <w:p w14:paraId="07EC713D" w14:textId="6F332D5A" w:rsidR="00ED440D" w:rsidRPr="000279A0" w:rsidRDefault="00ED440D" w:rsidP="00ED440D">
      <w:pPr>
        <w:rPr>
          <w:rFonts w:cs="Arial"/>
          <w:sz w:val="21"/>
          <w:szCs w:val="21"/>
        </w:rPr>
      </w:pPr>
      <w:r w:rsidRPr="000279A0">
        <w:rPr>
          <w:rFonts w:cs="Arial"/>
          <w:sz w:val="21"/>
          <w:szCs w:val="21"/>
        </w:rPr>
        <w:t xml:space="preserve">It is expected that there will be four scheduled meetings. </w:t>
      </w:r>
      <w:r w:rsidR="002D2C66" w:rsidRPr="000279A0">
        <w:rPr>
          <w:rFonts w:cs="Arial"/>
          <w:sz w:val="21"/>
          <w:szCs w:val="21"/>
        </w:rPr>
        <w:t>This includes</w:t>
      </w:r>
      <w:r w:rsidRPr="000279A0">
        <w:rPr>
          <w:rFonts w:cs="Arial"/>
          <w:sz w:val="21"/>
          <w:szCs w:val="21"/>
        </w:rPr>
        <w:t xml:space="preserve"> an initial meeting with partner managers during which the selected supplier and NHS Highland will meet to scope out and discuss final specifications and expectations. </w:t>
      </w:r>
    </w:p>
    <w:p w14:paraId="3BFE2EA5" w14:textId="77777777" w:rsidR="000C0F26" w:rsidRPr="00475260" w:rsidRDefault="000C0F26" w:rsidP="6EC97812">
      <w:pPr>
        <w:jc w:val="both"/>
        <w:rPr>
          <w:rFonts w:cs="Arial"/>
          <w:sz w:val="21"/>
          <w:szCs w:val="21"/>
        </w:rPr>
      </w:pPr>
    </w:p>
    <w:p w14:paraId="554D2292" w14:textId="18C536CE" w:rsidR="00C77400" w:rsidRPr="0000032F" w:rsidRDefault="0000032F" w:rsidP="0000032F">
      <w:pPr>
        <w:jc w:val="both"/>
        <w:rPr>
          <w:rFonts w:cs="Arial"/>
          <w:b/>
          <w:bCs/>
          <w:sz w:val="21"/>
          <w:szCs w:val="21"/>
        </w:rPr>
      </w:pPr>
      <w:bookmarkStart w:id="2" w:name="_Hlk90889863"/>
      <w:r w:rsidRPr="0000032F">
        <w:rPr>
          <w:rFonts w:cs="Arial"/>
          <w:b/>
          <w:bCs/>
          <w:sz w:val="21"/>
          <w:szCs w:val="21"/>
        </w:rPr>
        <w:t>Support available</w:t>
      </w:r>
    </w:p>
    <w:p w14:paraId="0B341256" w14:textId="633ED9D1" w:rsidR="00C77400" w:rsidRPr="007474DD" w:rsidRDefault="0000032F" w:rsidP="00C77400">
      <w:pPr>
        <w:pStyle w:val="ListParagraph"/>
        <w:numPr>
          <w:ilvl w:val="0"/>
          <w:numId w:val="42"/>
        </w:num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Up to 20 d</w:t>
      </w:r>
      <w:r w:rsidR="00C77400" w:rsidRPr="007474DD">
        <w:rPr>
          <w:rFonts w:cs="Arial"/>
          <w:sz w:val="21"/>
          <w:szCs w:val="21"/>
        </w:rPr>
        <w:t xml:space="preserve">ays of support with CENSIS: </w:t>
      </w:r>
      <w:r>
        <w:rPr>
          <w:rFonts w:cs="Arial"/>
          <w:sz w:val="21"/>
          <w:szCs w:val="21"/>
        </w:rPr>
        <w:t>evaluation</w:t>
      </w:r>
      <w:r w:rsidR="00C77400" w:rsidRPr="007474DD">
        <w:rPr>
          <w:rFonts w:cs="Arial"/>
          <w:sz w:val="21"/>
          <w:szCs w:val="21"/>
        </w:rPr>
        <w:t xml:space="preserve"> of the TESTED </w:t>
      </w:r>
      <w:r>
        <w:rPr>
          <w:rFonts w:cs="Arial"/>
          <w:sz w:val="21"/>
          <w:szCs w:val="21"/>
        </w:rPr>
        <w:t xml:space="preserve">IoT </w:t>
      </w:r>
      <w:r w:rsidR="00C77400" w:rsidRPr="007474DD">
        <w:rPr>
          <w:rFonts w:cs="Arial"/>
          <w:sz w:val="21"/>
          <w:szCs w:val="21"/>
        </w:rPr>
        <w:t>framework</w:t>
      </w:r>
      <w:r>
        <w:rPr>
          <w:rFonts w:cs="Arial"/>
          <w:sz w:val="21"/>
          <w:szCs w:val="21"/>
        </w:rPr>
        <w:t xml:space="preserve"> and </w:t>
      </w:r>
      <w:r w:rsidR="00C77400" w:rsidRPr="007474DD">
        <w:rPr>
          <w:rFonts w:cs="Arial"/>
          <w:sz w:val="21"/>
          <w:szCs w:val="21"/>
        </w:rPr>
        <w:t>technology development</w:t>
      </w:r>
    </w:p>
    <w:p w14:paraId="67B011CE" w14:textId="0DC2FED4" w:rsidR="00C77400" w:rsidRPr="007474DD" w:rsidRDefault="00B60DCF" w:rsidP="00797B33">
      <w:pPr>
        <w:pStyle w:val="ListParagraph"/>
        <w:numPr>
          <w:ilvl w:val="0"/>
          <w:numId w:val="42"/>
        </w:num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</w:t>
      </w:r>
      <w:r w:rsidR="00C77400" w:rsidRPr="007474DD">
        <w:rPr>
          <w:rFonts w:cs="Arial"/>
          <w:sz w:val="21"/>
          <w:szCs w:val="21"/>
        </w:rPr>
        <w:t xml:space="preserve">eimbursement </w:t>
      </w:r>
      <w:r w:rsidR="001A3AEC">
        <w:rPr>
          <w:rFonts w:cs="Arial"/>
          <w:sz w:val="21"/>
          <w:szCs w:val="21"/>
        </w:rPr>
        <w:t xml:space="preserve">for reasonable material costs </w:t>
      </w:r>
      <w:r w:rsidR="00C77400" w:rsidRPr="007474DD">
        <w:rPr>
          <w:rFonts w:cs="Arial"/>
          <w:sz w:val="21"/>
          <w:szCs w:val="21"/>
        </w:rPr>
        <w:t>to the company</w:t>
      </w:r>
      <w:r>
        <w:rPr>
          <w:rFonts w:cs="Arial"/>
          <w:sz w:val="21"/>
          <w:szCs w:val="21"/>
        </w:rPr>
        <w:t xml:space="preserve"> following </w:t>
      </w:r>
      <w:r w:rsidR="00B16EB5">
        <w:rPr>
          <w:rFonts w:cs="Arial"/>
          <w:sz w:val="21"/>
          <w:szCs w:val="21"/>
        </w:rPr>
        <w:t xml:space="preserve">the </w:t>
      </w:r>
      <w:r w:rsidR="001A3AEC">
        <w:rPr>
          <w:rFonts w:cs="Arial"/>
          <w:sz w:val="21"/>
          <w:szCs w:val="21"/>
        </w:rPr>
        <w:t>agreement</w:t>
      </w:r>
      <w:r>
        <w:rPr>
          <w:rFonts w:cs="Arial"/>
          <w:sz w:val="21"/>
          <w:szCs w:val="21"/>
        </w:rPr>
        <w:t xml:space="preserve"> </w:t>
      </w:r>
      <w:r w:rsidR="001A3AEC">
        <w:rPr>
          <w:rFonts w:cs="Arial"/>
          <w:sz w:val="21"/>
          <w:szCs w:val="21"/>
        </w:rPr>
        <w:t xml:space="preserve">of the </w:t>
      </w:r>
      <w:r>
        <w:rPr>
          <w:rFonts w:cs="Arial"/>
          <w:sz w:val="21"/>
          <w:szCs w:val="21"/>
        </w:rPr>
        <w:t xml:space="preserve">pilot project </w:t>
      </w:r>
      <w:r w:rsidR="00B16EB5">
        <w:rPr>
          <w:rFonts w:cs="Arial"/>
          <w:sz w:val="21"/>
          <w:szCs w:val="21"/>
        </w:rPr>
        <w:t>with NHS Highland</w:t>
      </w:r>
      <w:r w:rsidR="001A3AEC">
        <w:rPr>
          <w:rFonts w:cs="Arial"/>
          <w:sz w:val="21"/>
          <w:szCs w:val="21"/>
        </w:rPr>
        <w:t xml:space="preserve"> and C</w:t>
      </w:r>
      <w:r w:rsidR="00797B33">
        <w:rPr>
          <w:rFonts w:cs="Arial"/>
          <w:sz w:val="21"/>
          <w:szCs w:val="21"/>
        </w:rPr>
        <w:t>ENSIS</w:t>
      </w:r>
      <w:r>
        <w:rPr>
          <w:rFonts w:cs="Arial"/>
          <w:sz w:val="21"/>
          <w:szCs w:val="21"/>
        </w:rPr>
        <w:t xml:space="preserve"> </w:t>
      </w:r>
    </w:p>
    <w:bookmarkEnd w:id="2"/>
    <w:p w14:paraId="68A7FE40" w14:textId="6CD510DD" w:rsidR="00C77400" w:rsidRDefault="00C77400" w:rsidP="00C77400">
      <w:pPr>
        <w:jc w:val="both"/>
        <w:rPr>
          <w:rFonts w:cs="Arial"/>
          <w:sz w:val="21"/>
          <w:szCs w:val="21"/>
        </w:rPr>
      </w:pPr>
    </w:p>
    <w:p w14:paraId="0FD1C51B" w14:textId="77777777" w:rsidR="00C77400" w:rsidRPr="00475260" w:rsidRDefault="00C77400" w:rsidP="00C77400">
      <w:pPr>
        <w:jc w:val="both"/>
        <w:rPr>
          <w:rFonts w:cs="Arial"/>
          <w:sz w:val="21"/>
          <w:szCs w:val="21"/>
        </w:rPr>
      </w:pPr>
    </w:p>
    <w:p w14:paraId="7D8346D7" w14:textId="2C1C13B7" w:rsidR="00C77400" w:rsidRDefault="00C77400" w:rsidP="00C77400">
      <w:pPr>
        <w:jc w:val="both"/>
        <w:rPr>
          <w:rFonts w:cs="Arial"/>
          <w:sz w:val="21"/>
          <w:szCs w:val="21"/>
        </w:rPr>
      </w:pPr>
      <w:r w:rsidRPr="00475260">
        <w:rPr>
          <w:rFonts w:cs="Arial"/>
          <w:b/>
          <w:bCs/>
          <w:sz w:val="21"/>
          <w:szCs w:val="21"/>
        </w:rPr>
        <w:t xml:space="preserve">Register Your Interest. </w:t>
      </w:r>
      <w:r w:rsidRPr="00413873">
        <w:rPr>
          <w:rFonts w:cs="Arial"/>
          <w:sz w:val="21"/>
          <w:szCs w:val="21"/>
        </w:rPr>
        <w:t>Submit the application</w:t>
      </w:r>
      <w:r>
        <w:rPr>
          <w:rFonts w:cs="Arial"/>
          <w:sz w:val="21"/>
          <w:szCs w:val="21"/>
        </w:rPr>
        <w:t xml:space="preserve"> form</w:t>
      </w:r>
      <w:r w:rsidRPr="00413873">
        <w:rPr>
          <w:rFonts w:cs="Arial"/>
          <w:sz w:val="21"/>
          <w:szCs w:val="21"/>
        </w:rPr>
        <w:t xml:space="preserve"> to </w:t>
      </w:r>
      <w:hyperlink r:id="rId15" w:history="1">
        <w:r w:rsidRPr="001340F3">
          <w:rPr>
            <w:rStyle w:val="Hyperlink"/>
            <w:rFonts w:cs="Arial"/>
            <w:sz w:val="21"/>
            <w:szCs w:val="21"/>
          </w:rPr>
          <w:t>natalia.lukaszewicz@censis.org.uk</w:t>
        </w:r>
      </w:hyperlink>
      <w:r>
        <w:rPr>
          <w:rFonts w:cs="Arial"/>
          <w:sz w:val="21"/>
          <w:szCs w:val="21"/>
        </w:rPr>
        <w:t xml:space="preserve"> </w:t>
      </w:r>
      <w:r w:rsidR="004C713B">
        <w:rPr>
          <w:rFonts w:cs="Arial"/>
          <w:sz w:val="21"/>
          <w:szCs w:val="21"/>
        </w:rPr>
        <w:t>&amp;</w:t>
      </w:r>
      <w:r w:rsidRPr="00413873">
        <w:rPr>
          <w:rFonts w:cs="Arial"/>
          <w:sz w:val="21"/>
          <w:szCs w:val="21"/>
        </w:rPr>
        <w:t xml:space="preserve"> </w:t>
      </w:r>
      <w:hyperlink r:id="rId16" w:history="1">
        <w:r w:rsidR="004C713B" w:rsidRPr="008B2940">
          <w:rPr>
            <w:rStyle w:val="Hyperlink"/>
            <w:rFonts w:cs="Arial"/>
            <w:sz w:val="21"/>
            <w:szCs w:val="21"/>
          </w:rPr>
          <w:t>stephen.milne@censis.org.uk</w:t>
        </w:r>
      </w:hyperlink>
      <w:r>
        <w:rPr>
          <w:rFonts w:cs="Arial"/>
          <w:sz w:val="21"/>
          <w:szCs w:val="21"/>
        </w:rPr>
        <w:t>. Application deadline –</w:t>
      </w:r>
      <w:r w:rsidR="0000032F">
        <w:rPr>
          <w:rFonts w:cs="Arial"/>
          <w:sz w:val="21"/>
          <w:szCs w:val="21"/>
        </w:rPr>
        <w:t xml:space="preserve"> 5pm, </w:t>
      </w:r>
      <w:r>
        <w:rPr>
          <w:rFonts w:cs="Arial"/>
          <w:sz w:val="21"/>
          <w:szCs w:val="21"/>
        </w:rPr>
        <w:t>17</w:t>
      </w:r>
      <w:r w:rsidRPr="00C77400">
        <w:rPr>
          <w:rFonts w:cs="Arial"/>
          <w:sz w:val="21"/>
          <w:szCs w:val="21"/>
          <w:vertAlign w:val="superscript"/>
        </w:rPr>
        <w:t>th</w:t>
      </w:r>
      <w:r>
        <w:rPr>
          <w:rFonts w:cs="Arial"/>
          <w:sz w:val="21"/>
          <w:szCs w:val="21"/>
        </w:rPr>
        <w:t xml:space="preserve"> January 2022. </w:t>
      </w:r>
    </w:p>
    <w:p w14:paraId="650B385D" w14:textId="77777777" w:rsidR="00E36D41" w:rsidRDefault="00E36D41" w:rsidP="00C77400">
      <w:pPr>
        <w:jc w:val="both"/>
        <w:rPr>
          <w:rFonts w:cs="Arial"/>
          <w:sz w:val="21"/>
          <w:szCs w:val="21"/>
        </w:rPr>
      </w:pPr>
    </w:p>
    <w:p w14:paraId="4BB0EED8" w14:textId="315DB28B" w:rsidR="00986EFD" w:rsidRPr="00475260" w:rsidRDefault="00CA1E34" w:rsidP="00C77400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Pre-selected</w:t>
      </w:r>
      <w:r w:rsidR="00E36D41" w:rsidRPr="00E36D41">
        <w:rPr>
          <w:rFonts w:cs="Arial"/>
          <w:sz w:val="21"/>
          <w:szCs w:val="21"/>
        </w:rPr>
        <w:t xml:space="preserve"> companies will be invited to an interview (online) with NHS Highland and </w:t>
      </w:r>
      <w:r w:rsidR="00E30027">
        <w:rPr>
          <w:rFonts w:cs="Arial"/>
          <w:sz w:val="21"/>
          <w:szCs w:val="21"/>
        </w:rPr>
        <w:t>CENSIS</w:t>
      </w:r>
      <w:r w:rsidR="00E36D41" w:rsidRPr="00E36D41">
        <w:rPr>
          <w:rFonts w:cs="Arial"/>
          <w:sz w:val="21"/>
          <w:szCs w:val="21"/>
        </w:rPr>
        <w:t xml:space="preserve">. The selection process is </w:t>
      </w:r>
      <w:r w:rsidR="00E36D41">
        <w:rPr>
          <w:rFonts w:cs="Arial"/>
          <w:sz w:val="21"/>
          <w:szCs w:val="21"/>
        </w:rPr>
        <w:t>l</w:t>
      </w:r>
      <w:r w:rsidR="00E36D41" w:rsidRPr="00E36D41">
        <w:rPr>
          <w:rFonts w:cs="Arial"/>
          <w:sz w:val="21"/>
          <w:szCs w:val="21"/>
        </w:rPr>
        <w:t>ed by NHS Highland.</w:t>
      </w:r>
    </w:p>
    <w:p w14:paraId="6D6A5879" w14:textId="75C9AF0B" w:rsidR="00EA0A0B" w:rsidRPr="00475260" w:rsidRDefault="00EA0A0B" w:rsidP="00C77400">
      <w:pPr>
        <w:ind w:left="284"/>
        <w:jc w:val="both"/>
        <w:rPr>
          <w:rFonts w:cs="Arial"/>
          <w:sz w:val="21"/>
          <w:szCs w:val="21"/>
        </w:rPr>
      </w:pPr>
    </w:p>
    <w:sectPr w:rsidR="00EA0A0B" w:rsidRPr="00475260" w:rsidSect="00475260">
      <w:headerReference w:type="first" r:id="rId17"/>
      <w:footerReference w:type="first" r:id="rId18"/>
      <w:type w:val="continuous"/>
      <w:pgSz w:w="11909" w:h="16834" w:code="9"/>
      <w:pgMar w:top="1134" w:right="1134" w:bottom="568" w:left="1140" w:header="43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0944" w14:textId="77777777" w:rsidR="00EE06CA" w:rsidRDefault="00EE06CA" w:rsidP="009F6C88">
      <w:r>
        <w:separator/>
      </w:r>
    </w:p>
  </w:endnote>
  <w:endnote w:type="continuationSeparator" w:id="0">
    <w:p w14:paraId="133ECB26" w14:textId="77777777" w:rsidR="00EE06CA" w:rsidRDefault="00EE06CA" w:rsidP="009F6C88">
      <w:r>
        <w:continuationSeparator/>
      </w:r>
    </w:p>
  </w:endnote>
  <w:endnote w:type="continuationNotice" w:id="1">
    <w:p w14:paraId="187AD522" w14:textId="77777777" w:rsidR="00EE06CA" w:rsidRDefault="00EE0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7506" w14:textId="678676D5" w:rsidR="00E561D9" w:rsidRDefault="00E561D9" w:rsidP="00E561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6A4E" w14:textId="77777777" w:rsidR="00EE06CA" w:rsidRDefault="00EE06CA" w:rsidP="009F6C88">
      <w:r>
        <w:separator/>
      </w:r>
    </w:p>
  </w:footnote>
  <w:footnote w:type="continuationSeparator" w:id="0">
    <w:p w14:paraId="719CF21D" w14:textId="77777777" w:rsidR="00EE06CA" w:rsidRDefault="00EE06CA" w:rsidP="009F6C88">
      <w:r>
        <w:continuationSeparator/>
      </w:r>
    </w:p>
  </w:footnote>
  <w:footnote w:type="continuationNotice" w:id="1">
    <w:p w14:paraId="1FE0D2A8" w14:textId="77777777" w:rsidR="00EE06CA" w:rsidRDefault="00EE0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8EE" w14:textId="40BE6242" w:rsidR="00481661" w:rsidRDefault="003D2483" w:rsidP="00481661">
    <w:pPr>
      <w:pStyle w:val="Header"/>
      <w:tabs>
        <w:tab w:val="clear" w:pos="9026"/>
        <w:tab w:val="right" w:pos="9635"/>
      </w:tabs>
    </w:pPr>
    <w:r>
      <w:t>Final 211220</w:t>
    </w:r>
    <w:r w:rsidR="00481661">
      <w:tab/>
    </w:r>
    <w:r w:rsidR="004816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E2D0F"/>
    <w:multiLevelType w:val="hybridMultilevel"/>
    <w:tmpl w:val="9662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63563"/>
    <w:multiLevelType w:val="hybridMultilevel"/>
    <w:tmpl w:val="AD58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1AF"/>
    <w:multiLevelType w:val="hybridMultilevel"/>
    <w:tmpl w:val="495EFB28"/>
    <w:lvl w:ilvl="0" w:tplc="CE58C046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765FD2"/>
    <w:multiLevelType w:val="hybridMultilevel"/>
    <w:tmpl w:val="B26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BB4"/>
    <w:multiLevelType w:val="hybridMultilevel"/>
    <w:tmpl w:val="B3E8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4AA"/>
    <w:multiLevelType w:val="hybridMultilevel"/>
    <w:tmpl w:val="8C3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43D"/>
    <w:multiLevelType w:val="hybridMultilevel"/>
    <w:tmpl w:val="14685E40"/>
    <w:lvl w:ilvl="0" w:tplc="41EAF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D8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086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A1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92AE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44F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6E9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82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CAA1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557CF"/>
    <w:multiLevelType w:val="hybridMultilevel"/>
    <w:tmpl w:val="F0CC7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3D3C"/>
    <w:multiLevelType w:val="hybridMultilevel"/>
    <w:tmpl w:val="C1209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F0548"/>
    <w:multiLevelType w:val="hybridMultilevel"/>
    <w:tmpl w:val="9BB0367C"/>
    <w:lvl w:ilvl="0" w:tplc="08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1D661968"/>
    <w:multiLevelType w:val="hybridMultilevel"/>
    <w:tmpl w:val="BDA02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507F1"/>
    <w:multiLevelType w:val="hybridMultilevel"/>
    <w:tmpl w:val="A720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37E0D"/>
    <w:multiLevelType w:val="hybridMultilevel"/>
    <w:tmpl w:val="3248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0196"/>
    <w:multiLevelType w:val="hybridMultilevel"/>
    <w:tmpl w:val="10A25714"/>
    <w:lvl w:ilvl="0" w:tplc="FACC1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C6F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65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21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A4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E4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0E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AB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E3F84"/>
    <w:multiLevelType w:val="hybridMultilevel"/>
    <w:tmpl w:val="E2381254"/>
    <w:lvl w:ilvl="0" w:tplc="08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6" w15:restartNumberingAfterBreak="0">
    <w:nsid w:val="30C77EA9"/>
    <w:multiLevelType w:val="hybridMultilevel"/>
    <w:tmpl w:val="BA6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C0"/>
    <w:multiLevelType w:val="hybridMultilevel"/>
    <w:tmpl w:val="1E3E7B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73E2"/>
    <w:multiLevelType w:val="hybridMultilevel"/>
    <w:tmpl w:val="3AFE9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D0124"/>
    <w:multiLevelType w:val="hybridMultilevel"/>
    <w:tmpl w:val="ED7C69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D01D5"/>
    <w:multiLevelType w:val="hybridMultilevel"/>
    <w:tmpl w:val="D54A0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32C59"/>
    <w:multiLevelType w:val="hybridMultilevel"/>
    <w:tmpl w:val="FDDA4EE4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0123FF4"/>
    <w:multiLevelType w:val="hybridMultilevel"/>
    <w:tmpl w:val="7C9A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E4B9B"/>
    <w:multiLevelType w:val="hybridMultilevel"/>
    <w:tmpl w:val="3A0E7392"/>
    <w:lvl w:ilvl="0" w:tplc="1560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173B"/>
    <w:multiLevelType w:val="hybridMultilevel"/>
    <w:tmpl w:val="F4F62742"/>
    <w:lvl w:ilvl="0" w:tplc="F5240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21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EA3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3A2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BE9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662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F0E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8A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422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C16964"/>
    <w:multiLevelType w:val="hybridMultilevel"/>
    <w:tmpl w:val="C65E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D7FFC"/>
    <w:multiLevelType w:val="hybridMultilevel"/>
    <w:tmpl w:val="95BA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36F"/>
    <w:multiLevelType w:val="hybridMultilevel"/>
    <w:tmpl w:val="E4BA47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75541C"/>
    <w:multiLevelType w:val="hybridMultilevel"/>
    <w:tmpl w:val="0106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C27F3"/>
    <w:multiLevelType w:val="hybridMultilevel"/>
    <w:tmpl w:val="B87E34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695485"/>
    <w:multiLevelType w:val="hybridMultilevel"/>
    <w:tmpl w:val="99C6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451EA"/>
    <w:multiLevelType w:val="hybridMultilevel"/>
    <w:tmpl w:val="9E54A392"/>
    <w:lvl w:ilvl="0" w:tplc="66D690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9498D"/>
    <w:multiLevelType w:val="hybridMultilevel"/>
    <w:tmpl w:val="DF788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1622A"/>
    <w:multiLevelType w:val="hybridMultilevel"/>
    <w:tmpl w:val="7924E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E59"/>
    <w:multiLevelType w:val="hybridMultilevel"/>
    <w:tmpl w:val="FE66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E73F4"/>
    <w:multiLevelType w:val="hybridMultilevel"/>
    <w:tmpl w:val="5882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5685"/>
    <w:multiLevelType w:val="hybridMultilevel"/>
    <w:tmpl w:val="C646E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3609"/>
    <w:multiLevelType w:val="hybridMultilevel"/>
    <w:tmpl w:val="7D76A1CC"/>
    <w:lvl w:ilvl="0" w:tplc="D89A4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F23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F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E1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82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24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C3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CD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AE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0438C"/>
    <w:multiLevelType w:val="hybridMultilevel"/>
    <w:tmpl w:val="23468A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7"/>
  </w:num>
  <w:num w:numId="5">
    <w:abstractNumId w:val="0"/>
  </w:num>
  <w:num w:numId="6">
    <w:abstractNumId w:val="31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20"/>
  </w:num>
  <w:num w:numId="21">
    <w:abstractNumId w:val="32"/>
  </w:num>
  <w:num w:numId="22">
    <w:abstractNumId w:val="13"/>
  </w:num>
  <w:num w:numId="23">
    <w:abstractNumId w:val="22"/>
  </w:num>
  <w:num w:numId="24">
    <w:abstractNumId w:val="3"/>
  </w:num>
  <w:num w:numId="25">
    <w:abstractNumId w:val="15"/>
  </w:num>
  <w:num w:numId="26">
    <w:abstractNumId w:val="21"/>
  </w:num>
  <w:num w:numId="27">
    <w:abstractNumId w:val="10"/>
  </w:num>
  <w:num w:numId="28">
    <w:abstractNumId w:val="9"/>
  </w:num>
  <w:num w:numId="29">
    <w:abstractNumId w:val="25"/>
  </w:num>
  <w:num w:numId="30">
    <w:abstractNumId w:val="12"/>
  </w:num>
  <w:num w:numId="31">
    <w:abstractNumId w:val="2"/>
  </w:num>
  <w:num w:numId="32">
    <w:abstractNumId w:val="4"/>
  </w:num>
  <w:num w:numId="33">
    <w:abstractNumId w:val="35"/>
  </w:num>
  <w:num w:numId="34">
    <w:abstractNumId w:val="28"/>
  </w:num>
  <w:num w:numId="35">
    <w:abstractNumId w:val="29"/>
  </w:num>
  <w:num w:numId="36">
    <w:abstractNumId w:val="26"/>
  </w:num>
  <w:num w:numId="37">
    <w:abstractNumId w:val="26"/>
  </w:num>
  <w:num w:numId="38">
    <w:abstractNumId w:val="1"/>
  </w:num>
  <w:num w:numId="39">
    <w:abstractNumId w:val="33"/>
  </w:num>
  <w:num w:numId="40">
    <w:abstractNumId w:val="6"/>
  </w:num>
  <w:num w:numId="41">
    <w:abstractNumId w:val="34"/>
  </w:num>
  <w:num w:numId="42">
    <w:abstractNumId w:val="2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EC"/>
    <w:rsid w:val="0000032F"/>
    <w:rsid w:val="00002BAE"/>
    <w:rsid w:val="00003769"/>
    <w:rsid w:val="00006708"/>
    <w:rsid w:val="000130F7"/>
    <w:rsid w:val="0001326D"/>
    <w:rsid w:val="00014555"/>
    <w:rsid w:val="00023EC8"/>
    <w:rsid w:val="000247BF"/>
    <w:rsid w:val="0002604A"/>
    <w:rsid w:val="000267A2"/>
    <w:rsid w:val="000279A0"/>
    <w:rsid w:val="00030EA9"/>
    <w:rsid w:val="000330C8"/>
    <w:rsid w:val="0003357B"/>
    <w:rsid w:val="00034A36"/>
    <w:rsid w:val="0004178A"/>
    <w:rsid w:val="00041C99"/>
    <w:rsid w:val="0004319A"/>
    <w:rsid w:val="00044DFD"/>
    <w:rsid w:val="00045DBF"/>
    <w:rsid w:val="00047782"/>
    <w:rsid w:val="00050547"/>
    <w:rsid w:val="000554E8"/>
    <w:rsid w:val="0005645D"/>
    <w:rsid w:val="00060295"/>
    <w:rsid w:val="0006325D"/>
    <w:rsid w:val="000632E9"/>
    <w:rsid w:val="000720A8"/>
    <w:rsid w:val="00073F23"/>
    <w:rsid w:val="00074974"/>
    <w:rsid w:val="00074F3A"/>
    <w:rsid w:val="0008351C"/>
    <w:rsid w:val="0008493C"/>
    <w:rsid w:val="00093837"/>
    <w:rsid w:val="00095FA0"/>
    <w:rsid w:val="000A0E33"/>
    <w:rsid w:val="000A6925"/>
    <w:rsid w:val="000A759A"/>
    <w:rsid w:val="000B1083"/>
    <w:rsid w:val="000B2A15"/>
    <w:rsid w:val="000B4DEC"/>
    <w:rsid w:val="000B736D"/>
    <w:rsid w:val="000C0E6F"/>
    <w:rsid w:val="000C0F26"/>
    <w:rsid w:val="000C2996"/>
    <w:rsid w:val="000C4B09"/>
    <w:rsid w:val="000C76C5"/>
    <w:rsid w:val="000D310F"/>
    <w:rsid w:val="000E0091"/>
    <w:rsid w:val="000E1351"/>
    <w:rsid w:val="000E1678"/>
    <w:rsid w:val="000E4DC1"/>
    <w:rsid w:val="000F0C9D"/>
    <w:rsid w:val="000F1410"/>
    <w:rsid w:val="000F603E"/>
    <w:rsid w:val="000F6633"/>
    <w:rsid w:val="000F6A40"/>
    <w:rsid w:val="0010066A"/>
    <w:rsid w:val="00100FF9"/>
    <w:rsid w:val="001047F5"/>
    <w:rsid w:val="0010549D"/>
    <w:rsid w:val="00106557"/>
    <w:rsid w:val="0011708C"/>
    <w:rsid w:val="00117247"/>
    <w:rsid w:val="00120009"/>
    <w:rsid w:val="00120363"/>
    <w:rsid w:val="00121597"/>
    <w:rsid w:val="001239AC"/>
    <w:rsid w:val="001269B5"/>
    <w:rsid w:val="001315CF"/>
    <w:rsid w:val="00137371"/>
    <w:rsid w:val="00140F81"/>
    <w:rsid w:val="0014378A"/>
    <w:rsid w:val="00145766"/>
    <w:rsid w:val="00146BD4"/>
    <w:rsid w:val="00147788"/>
    <w:rsid w:val="00147945"/>
    <w:rsid w:val="00150736"/>
    <w:rsid w:val="00152007"/>
    <w:rsid w:val="00152B7A"/>
    <w:rsid w:val="0015452D"/>
    <w:rsid w:val="001571C6"/>
    <w:rsid w:val="001647DA"/>
    <w:rsid w:val="00172850"/>
    <w:rsid w:val="00174438"/>
    <w:rsid w:val="001754A5"/>
    <w:rsid w:val="001872E2"/>
    <w:rsid w:val="00192B35"/>
    <w:rsid w:val="00192E16"/>
    <w:rsid w:val="00193515"/>
    <w:rsid w:val="00194C55"/>
    <w:rsid w:val="001971BF"/>
    <w:rsid w:val="001A0500"/>
    <w:rsid w:val="001A0841"/>
    <w:rsid w:val="001A31BB"/>
    <w:rsid w:val="001A332E"/>
    <w:rsid w:val="001A38CF"/>
    <w:rsid w:val="001A3AEC"/>
    <w:rsid w:val="001A41E4"/>
    <w:rsid w:val="001A4412"/>
    <w:rsid w:val="001A6E03"/>
    <w:rsid w:val="001A75C9"/>
    <w:rsid w:val="001A75CA"/>
    <w:rsid w:val="001B359B"/>
    <w:rsid w:val="001B4D83"/>
    <w:rsid w:val="001C1926"/>
    <w:rsid w:val="001C24F2"/>
    <w:rsid w:val="001C293A"/>
    <w:rsid w:val="001C2CAF"/>
    <w:rsid w:val="001C4201"/>
    <w:rsid w:val="001C59B0"/>
    <w:rsid w:val="001C6709"/>
    <w:rsid w:val="001D1083"/>
    <w:rsid w:val="001D51AC"/>
    <w:rsid w:val="001D6770"/>
    <w:rsid w:val="001E0844"/>
    <w:rsid w:val="001E694D"/>
    <w:rsid w:val="001F1EA6"/>
    <w:rsid w:val="001F371A"/>
    <w:rsid w:val="00200942"/>
    <w:rsid w:val="00202F01"/>
    <w:rsid w:val="00203AFD"/>
    <w:rsid w:val="0020478D"/>
    <w:rsid w:val="00210120"/>
    <w:rsid w:val="00215D8F"/>
    <w:rsid w:val="0022440E"/>
    <w:rsid w:val="002250FD"/>
    <w:rsid w:val="00225A77"/>
    <w:rsid w:val="00232B70"/>
    <w:rsid w:val="00235518"/>
    <w:rsid w:val="00236A12"/>
    <w:rsid w:val="00240835"/>
    <w:rsid w:val="00242109"/>
    <w:rsid w:val="00243CE4"/>
    <w:rsid w:val="00246CD3"/>
    <w:rsid w:val="002516A5"/>
    <w:rsid w:val="00253405"/>
    <w:rsid w:val="00253777"/>
    <w:rsid w:val="00257393"/>
    <w:rsid w:val="002617F8"/>
    <w:rsid w:val="002630B7"/>
    <w:rsid w:val="002707A3"/>
    <w:rsid w:val="002709DC"/>
    <w:rsid w:val="00272021"/>
    <w:rsid w:val="002748C8"/>
    <w:rsid w:val="00280790"/>
    <w:rsid w:val="00280B74"/>
    <w:rsid w:val="002813BB"/>
    <w:rsid w:val="0029395C"/>
    <w:rsid w:val="0029419E"/>
    <w:rsid w:val="002947C9"/>
    <w:rsid w:val="002A035C"/>
    <w:rsid w:val="002A078B"/>
    <w:rsid w:val="002A518D"/>
    <w:rsid w:val="002A5647"/>
    <w:rsid w:val="002A5985"/>
    <w:rsid w:val="002A5D48"/>
    <w:rsid w:val="002A7D0E"/>
    <w:rsid w:val="002B3436"/>
    <w:rsid w:val="002B6876"/>
    <w:rsid w:val="002C0A90"/>
    <w:rsid w:val="002C19A1"/>
    <w:rsid w:val="002C51A6"/>
    <w:rsid w:val="002C5809"/>
    <w:rsid w:val="002D2C66"/>
    <w:rsid w:val="002D6E11"/>
    <w:rsid w:val="002E047C"/>
    <w:rsid w:val="002E16FA"/>
    <w:rsid w:val="002E32BD"/>
    <w:rsid w:val="002E6275"/>
    <w:rsid w:val="002E66F9"/>
    <w:rsid w:val="002F462F"/>
    <w:rsid w:val="0030374A"/>
    <w:rsid w:val="003044A3"/>
    <w:rsid w:val="00304807"/>
    <w:rsid w:val="003108D5"/>
    <w:rsid w:val="0031136B"/>
    <w:rsid w:val="0031166A"/>
    <w:rsid w:val="003127F7"/>
    <w:rsid w:val="003154B5"/>
    <w:rsid w:val="003166F2"/>
    <w:rsid w:val="00326CC5"/>
    <w:rsid w:val="00327B22"/>
    <w:rsid w:val="00333786"/>
    <w:rsid w:val="00336E46"/>
    <w:rsid w:val="00337298"/>
    <w:rsid w:val="00337E5D"/>
    <w:rsid w:val="00342B03"/>
    <w:rsid w:val="00343334"/>
    <w:rsid w:val="00344D4F"/>
    <w:rsid w:val="0034633B"/>
    <w:rsid w:val="00350225"/>
    <w:rsid w:val="00351099"/>
    <w:rsid w:val="003554F1"/>
    <w:rsid w:val="00355BA7"/>
    <w:rsid w:val="003572F6"/>
    <w:rsid w:val="003614CA"/>
    <w:rsid w:val="00361F73"/>
    <w:rsid w:val="003628D9"/>
    <w:rsid w:val="00362BB9"/>
    <w:rsid w:val="00362DFC"/>
    <w:rsid w:val="003663E5"/>
    <w:rsid w:val="003700FC"/>
    <w:rsid w:val="003702D1"/>
    <w:rsid w:val="00384843"/>
    <w:rsid w:val="00385F5B"/>
    <w:rsid w:val="00386190"/>
    <w:rsid w:val="00391F34"/>
    <w:rsid w:val="003A1019"/>
    <w:rsid w:val="003A16E6"/>
    <w:rsid w:val="003A49ED"/>
    <w:rsid w:val="003B1FD0"/>
    <w:rsid w:val="003B4B27"/>
    <w:rsid w:val="003C1A6A"/>
    <w:rsid w:val="003C2A71"/>
    <w:rsid w:val="003C39AA"/>
    <w:rsid w:val="003C6663"/>
    <w:rsid w:val="003C67CB"/>
    <w:rsid w:val="003D0EBE"/>
    <w:rsid w:val="003D1789"/>
    <w:rsid w:val="003D2483"/>
    <w:rsid w:val="003D37A8"/>
    <w:rsid w:val="003E0362"/>
    <w:rsid w:val="003E24CA"/>
    <w:rsid w:val="003E2BAC"/>
    <w:rsid w:val="003F0DA5"/>
    <w:rsid w:val="003F170A"/>
    <w:rsid w:val="003F4404"/>
    <w:rsid w:val="003F4A4F"/>
    <w:rsid w:val="003F5F35"/>
    <w:rsid w:val="003F74D1"/>
    <w:rsid w:val="00400F01"/>
    <w:rsid w:val="00400FE1"/>
    <w:rsid w:val="00403418"/>
    <w:rsid w:val="004042E0"/>
    <w:rsid w:val="00414B2D"/>
    <w:rsid w:val="004163E1"/>
    <w:rsid w:val="00416955"/>
    <w:rsid w:val="0042042B"/>
    <w:rsid w:val="004238E9"/>
    <w:rsid w:val="0042454C"/>
    <w:rsid w:val="0042493B"/>
    <w:rsid w:val="00424EB1"/>
    <w:rsid w:val="004274A2"/>
    <w:rsid w:val="004338A1"/>
    <w:rsid w:val="00434DAF"/>
    <w:rsid w:val="00441CA9"/>
    <w:rsid w:val="00454522"/>
    <w:rsid w:val="00454845"/>
    <w:rsid w:val="00464C5B"/>
    <w:rsid w:val="00471161"/>
    <w:rsid w:val="00471BFB"/>
    <w:rsid w:val="0047387E"/>
    <w:rsid w:val="00475260"/>
    <w:rsid w:val="00481661"/>
    <w:rsid w:val="00482B5D"/>
    <w:rsid w:val="004848C9"/>
    <w:rsid w:val="00485CAE"/>
    <w:rsid w:val="00486B3B"/>
    <w:rsid w:val="004919A2"/>
    <w:rsid w:val="00491CC7"/>
    <w:rsid w:val="00492C62"/>
    <w:rsid w:val="0049514D"/>
    <w:rsid w:val="00495319"/>
    <w:rsid w:val="00496A7B"/>
    <w:rsid w:val="00496BE0"/>
    <w:rsid w:val="004A06E7"/>
    <w:rsid w:val="004A2F50"/>
    <w:rsid w:val="004A35A3"/>
    <w:rsid w:val="004A5428"/>
    <w:rsid w:val="004A63F0"/>
    <w:rsid w:val="004A7D17"/>
    <w:rsid w:val="004B0D53"/>
    <w:rsid w:val="004B78AC"/>
    <w:rsid w:val="004B7A60"/>
    <w:rsid w:val="004C21AF"/>
    <w:rsid w:val="004C29B1"/>
    <w:rsid w:val="004C2C9C"/>
    <w:rsid w:val="004C6E4D"/>
    <w:rsid w:val="004C713B"/>
    <w:rsid w:val="004C79B0"/>
    <w:rsid w:val="004C7A44"/>
    <w:rsid w:val="004D3A6D"/>
    <w:rsid w:val="004D5769"/>
    <w:rsid w:val="004D6472"/>
    <w:rsid w:val="004D7FCC"/>
    <w:rsid w:val="004E3EBD"/>
    <w:rsid w:val="004E40A5"/>
    <w:rsid w:val="004F5A7E"/>
    <w:rsid w:val="004F716A"/>
    <w:rsid w:val="005004CC"/>
    <w:rsid w:val="005029B8"/>
    <w:rsid w:val="005046A2"/>
    <w:rsid w:val="00507614"/>
    <w:rsid w:val="00507A64"/>
    <w:rsid w:val="005120F0"/>
    <w:rsid w:val="00522E30"/>
    <w:rsid w:val="0052506E"/>
    <w:rsid w:val="00526CB8"/>
    <w:rsid w:val="0053627D"/>
    <w:rsid w:val="0053731E"/>
    <w:rsid w:val="00540789"/>
    <w:rsid w:val="00550A24"/>
    <w:rsid w:val="005519B3"/>
    <w:rsid w:val="00552005"/>
    <w:rsid w:val="00552856"/>
    <w:rsid w:val="00554AB3"/>
    <w:rsid w:val="00555F47"/>
    <w:rsid w:val="005578C5"/>
    <w:rsid w:val="00570F15"/>
    <w:rsid w:val="005726FF"/>
    <w:rsid w:val="00573796"/>
    <w:rsid w:val="00576F91"/>
    <w:rsid w:val="005779C4"/>
    <w:rsid w:val="005818A3"/>
    <w:rsid w:val="00582A3D"/>
    <w:rsid w:val="005862DF"/>
    <w:rsid w:val="00586E25"/>
    <w:rsid w:val="005914CB"/>
    <w:rsid w:val="00592813"/>
    <w:rsid w:val="0059769E"/>
    <w:rsid w:val="005A3CCF"/>
    <w:rsid w:val="005A45DA"/>
    <w:rsid w:val="005B4108"/>
    <w:rsid w:val="005B51C7"/>
    <w:rsid w:val="005B7263"/>
    <w:rsid w:val="005C1353"/>
    <w:rsid w:val="005C148D"/>
    <w:rsid w:val="005C32C0"/>
    <w:rsid w:val="005D3D49"/>
    <w:rsid w:val="005D57AF"/>
    <w:rsid w:val="005D6312"/>
    <w:rsid w:val="005D787E"/>
    <w:rsid w:val="005E3727"/>
    <w:rsid w:val="005E48EC"/>
    <w:rsid w:val="005E7AD4"/>
    <w:rsid w:val="005F05AB"/>
    <w:rsid w:val="005F257D"/>
    <w:rsid w:val="005F2F5E"/>
    <w:rsid w:val="005F471D"/>
    <w:rsid w:val="005F6C04"/>
    <w:rsid w:val="005F6F16"/>
    <w:rsid w:val="005F6F9C"/>
    <w:rsid w:val="005F7FD3"/>
    <w:rsid w:val="00614D42"/>
    <w:rsid w:val="00615CC3"/>
    <w:rsid w:val="006230E7"/>
    <w:rsid w:val="006266B8"/>
    <w:rsid w:val="00632B4E"/>
    <w:rsid w:val="00636A27"/>
    <w:rsid w:val="006374C2"/>
    <w:rsid w:val="006411CF"/>
    <w:rsid w:val="00642CAC"/>
    <w:rsid w:val="006459B1"/>
    <w:rsid w:val="00651E33"/>
    <w:rsid w:val="00657AC6"/>
    <w:rsid w:val="00661FAB"/>
    <w:rsid w:val="006630B6"/>
    <w:rsid w:val="00667B04"/>
    <w:rsid w:val="00667D16"/>
    <w:rsid w:val="00672985"/>
    <w:rsid w:val="00672EEA"/>
    <w:rsid w:val="006740B9"/>
    <w:rsid w:val="006742FE"/>
    <w:rsid w:val="0067503C"/>
    <w:rsid w:val="00676055"/>
    <w:rsid w:val="00682B09"/>
    <w:rsid w:val="0069297C"/>
    <w:rsid w:val="006931A3"/>
    <w:rsid w:val="00693379"/>
    <w:rsid w:val="006945F1"/>
    <w:rsid w:val="0069493D"/>
    <w:rsid w:val="006A3E29"/>
    <w:rsid w:val="006A5225"/>
    <w:rsid w:val="006A69E4"/>
    <w:rsid w:val="006B4144"/>
    <w:rsid w:val="006B41DF"/>
    <w:rsid w:val="006B4CB3"/>
    <w:rsid w:val="006B5BA4"/>
    <w:rsid w:val="006B6AC8"/>
    <w:rsid w:val="006B7C14"/>
    <w:rsid w:val="006C4AB3"/>
    <w:rsid w:val="006D0757"/>
    <w:rsid w:val="006D0DC6"/>
    <w:rsid w:val="006D3C63"/>
    <w:rsid w:val="006D3D13"/>
    <w:rsid w:val="006D594E"/>
    <w:rsid w:val="006E023F"/>
    <w:rsid w:val="006E0D3C"/>
    <w:rsid w:val="006E1D68"/>
    <w:rsid w:val="006E57D0"/>
    <w:rsid w:val="006F1C43"/>
    <w:rsid w:val="006F2AC7"/>
    <w:rsid w:val="006F59FD"/>
    <w:rsid w:val="006F7DB6"/>
    <w:rsid w:val="00700F33"/>
    <w:rsid w:val="0070132C"/>
    <w:rsid w:val="007057AA"/>
    <w:rsid w:val="007059C9"/>
    <w:rsid w:val="007065C7"/>
    <w:rsid w:val="007109CA"/>
    <w:rsid w:val="0071141A"/>
    <w:rsid w:val="007123F3"/>
    <w:rsid w:val="00716612"/>
    <w:rsid w:val="007231AD"/>
    <w:rsid w:val="007260F9"/>
    <w:rsid w:val="00731E7B"/>
    <w:rsid w:val="007326AE"/>
    <w:rsid w:val="007422F3"/>
    <w:rsid w:val="007533B2"/>
    <w:rsid w:val="00760ADE"/>
    <w:rsid w:val="00762528"/>
    <w:rsid w:val="0077031B"/>
    <w:rsid w:val="00770583"/>
    <w:rsid w:val="007721A3"/>
    <w:rsid w:val="00777496"/>
    <w:rsid w:val="00781D31"/>
    <w:rsid w:val="0078332B"/>
    <w:rsid w:val="007849BF"/>
    <w:rsid w:val="00785D05"/>
    <w:rsid w:val="00797B33"/>
    <w:rsid w:val="007B0E8F"/>
    <w:rsid w:val="007B4122"/>
    <w:rsid w:val="007B4650"/>
    <w:rsid w:val="007B46F6"/>
    <w:rsid w:val="007B6210"/>
    <w:rsid w:val="007C3261"/>
    <w:rsid w:val="007C4748"/>
    <w:rsid w:val="007C51EA"/>
    <w:rsid w:val="007C581F"/>
    <w:rsid w:val="007D094B"/>
    <w:rsid w:val="007D16A4"/>
    <w:rsid w:val="007D3589"/>
    <w:rsid w:val="007D469B"/>
    <w:rsid w:val="007D759D"/>
    <w:rsid w:val="007D75BD"/>
    <w:rsid w:val="007D7BE7"/>
    <w:rsid w:val="007F0592"/>
    <w:rsid w:val="007F4BB0"/>
    <w:rsid w:val="007F72FF"/>
    <w:rsid w:val="00803685"/>
    <w:rsid w:val="00805905"/>
    <w:rsid w:val="00811F19"/>
    <w:rsid w:val="00821F8D"/>
    <w:rsid w:val="0083346A"/>
    <w:rsid w:val="00837B62"/>
    <w:rsid w:val="00843113"/>
    <w:rsid w:val="00852B50"/>
    <w:rsid w:val="008539AA"/>
    <w:rsid w:val="0085427A"/>
    <w:rsid w:val="00854A4D"/>
    <w:rsid w:val="00857A29"/>
    <w:rsid w:val="00857EF3"/>
    <w:rsid w:val="008650AD"/>
    <w:rsid w:val="00866F83"/>
    <w:rsid w:val="00873021"/>
    <w:rsid w:val="00877788"/>
    <w:rsid w:val="00880563"/>
    <w:rsid w:val="008820E5"/>
    <w:rsid w:val="00882C9D"/>
    <w:rsid w:val="00885C40"/>
    <w:rsid w:val="00887599"/>
    <w:rsid w:val="008905B1"/>
    <w:rsid w:val="00890BB2"/>
    <w:rsid w:val="008922D3"/>
    <w:rsid w:val="0089244D"/>
    <w:rsid w:val="00895084"/>
    <w:rsid w:val="008A3380"/>
    <w:rsid w:val="008A7D5D"/>
    <w:rsid w:val="008B2F91"/>
    <w:rsid w:val="008C4728"/>
    <w:rsid w:val="008E045F"/>
    <w:rsid w:val="008E4CBD"/>
    <w:rsid w:val="008E711B"/>
    <w:rsid w:val="008F5631"/>
    <w:rsid w:val="00900040"/>
    <w:rsid w:val="00903081"/>
    <w:rsid w:val="0090373E"/>
    <w:rsid w:val="00905371"/>
    <w:rsid w:val="00907EDD"/>
    <w:rsid w:val="00910084"/>
    <w:rsid w:val="00910091"/>
    <w:rsid w:val="009123D1"/>
    <w:rsid w:val="00914158"/>
    <w:rsid w:val="00921650"/>
    <w:rsid w:val="009229B8"/>
    <w:rsid w:val="00924FA2"/>
    <w:rsid w:val="00925164"/>
    <w:rsid w:val="0092603A"/>
    <w:rsid w:val="00931D35"/>
    <w:rsid w:val="00932280"/>
    <w:rsid w:val="009333E9"/>
    <w:rsid w:val="00933DD1"/>
    <w:rsid w:val="009349B1"/>
    <w:rsid w:val="00942369"/>
    <w:rsid w:val="0094281A"/>
    <w:rsid w:val="009463B9"/>
    <w:rsid w:val="00956674"/>
    <w:rsid w:val="00961626"/>
    <w:rsid w:val="009634A5"/>
    <w:rsid w:val="00971352"/>
    <w:rsid w:val="00974884"/>
    <w:rsid w:val="00975575"/>
    <w:rsid w:val="009779EC"/>
    <w:rsid w:val="00984F43"/>
    <w:rsid w:val="00986EFD"/>
    <w:rsid w:val="00991103"/>
    <w:rsid w:val="009940A7"/>
    <w:rsid w:val="0099496E"/>
    <w:rsid w:val="00994D16"/>
    <w:rsid w:val="009A13B6"/>
    <w:rsid w:val="009A5BBB"/>
    <w:rsid w:val="009B1F0F"/>
    <w:rsid w:val="009B4116"/>
    <w:rsid w:val="009B43DB"/>
    <w:rsid w:val="009C061B"/>
    <w:rsid w:val="009C199C"/>
    <w:rsid w:val="009C28C3"/>
    <w:rsid w:val="009C30F6"/>
    <w:rsid w:val="009C35DB"/>
    <w:rsid w:val="009C5EDA"/>
    <w:rsid w:val="009C6A60"/>
    <w:rsid w:val="009C6F1B"/>
    <w:rsid w:val="009D13F5"/>
    <w:rsid w:val="009D2B7A"/>
    <w:rsid w:val="009D4034"/>
    <w:rsid w:val="009F23BE"/>
    <w:rsid w:val="009F2A34"/>
    <w:rsid w:val="009F4D0C"/>
    <w:rsid w:val="009F61CB"/>
    <w:rsid w:val="009F6C88"/>
    <w:rsid w:val="00A0300D"/>
    <w:rsid w:val="00A039E7"/>
    <w:rsid w:val="00A2004F"/>
    <w:rsid w:val="00A206A4"/>
    <w:rsid w:val="00A23276"/>
    <w:rsid w:val="00A25954"/>
    <w:rsid w:val="00A25B82"/>
    <w:rsid w:val="00A33441"/>
    <w:rsid w:val="00A34895"/>
    <w:rsid w:val="00A36924"/>
    <w:rsid w:val="00A36BA7"/>
    <w:rsid w:val="00A45F88"/>
    <w:rsid w:val="00A500DA"/>
    <w:rsid w:val="00A51CC6"/>
    <w:rsid w:val="00A575D0"/>
    <w:rsid w:val="00A727DD"/>
    <w:rsid w:val="00A769A1"/>
    <w:rsid w:val="00A81BD9"/>
    <w:rsid w:val="00A85FE5"/>
    <w:rsid w:val="00A86AED"/>
    <w:rsid w:val="00A878F2"/>
    <w:rsid w:val="00A90982"/>
    <w:rsid w:val="00A94C0A"/>
    <w:rsid w:val="00AA0E15"/>
    <w:rsid w:val="00AA4B32"/>
    <w:rsid w:val="00AA55A4"/>
    <w:rsid w:val="00AB09F6"/>
    <w:rsid w:val="00AB405D"/>
    <w:rsid w:val="00AB4E9B"/>
    <w:rsid w:val="00AB7E9E"/>
    <w:rsid w:val="00AB7EA3"/>
    <w:rsid w:val="00AC1D28"/>
    <w:rsid w:val="00AC2B22"/>
    <w:rsid w:val="00AC3058"/>
    <w:rsid w:val="00AD5D70"/>
    <w:rsid w:val="00AD61ED"/>
    <w:rsid w:val="00AD79E1"/>
    <w:rsid w:val="00AE09E4"/>
    <w:rsid w:val="00AE2EB8"/>
    <w:rsid w:val="00AE4790"/>
    <w:rsid w:val="00AE50BD"/>
    <w:rsid w:val="00AE5F0C"/>
    <w:rsid w:val="00AE7F42"/>
    <w:rsid w:val="00AF12A3"/>
    <w:rsid w:val="00AF146F"/>
    <w:rsid w:val="00AF1E21"/>
    <w:rsid w:val="00AF44E0"/>
    <w:rsid w:val="00AF4A66"/>
    <w:rsid w:val="00AF7695"/>
    <w:rsid w:val="00AF7E86"/>
    <w:rsid w:val="00B03252"/>
    <w:rsid w:val="00B05D11"/>
    <w:rsid w:val="00B109D5"/>
    <w:rsid w:val="00B11460"/>
    <w:rsid w:val="00B138F6"/>
    <w:rsid w:val="00B14AAF"/>
    <w:rsid w:val="00B15D94"/>
    <w:rsid w:val="00B16502"/>
    <w:rsid w:val="00B16E5F"/>
    <w:rsid w:val="00B16EB5"/>
    <w:rsid w:val="00B17D30"/>
    <w:rsid w:val="00B21D57"/>
    <w:rsid w:val="00B26677"/>
    <w:rsid w:val="00B27383"/>
    <w:rsid w:val="00B30C32"/>
    <w:rsid w:val="00B35C96"/>
    <w:rsid w:val="00B43586"/>
    <w:rsid w:val="00B43DFE"/>
    <w:rsid w:val="00B43E04"/>
    <w:rsid w:val="00B467F7"/>
    <w:rsid w:val="00B54A0D"/>
    <w:rsid w:val="00B56146"/>
    <w:rsid w:val="00B571E8"/>
    <w:rsid w:val="00B60DCF"/>
    <w:rsid w:val="00B61181"/>
    <w:rsid w:val="00B6209B"/>
    <w:rsid w:val="00B6657C"/>
    <w:rsid w:val="00B67D8A"/>
    <w:rsid w:val="00B704D8"/>
    <w:rsid w:val="00B74C00"/>
    <w:rsid w:val="00B7679F"/>
    <w:rsid w:val="00B76975"/>
    <w:rsid w:val="00B77F23"/>
    <w:rsid w:val="00B804D8"/>
    <w:rsid w:val="00B85743"/>
    <w:rsid w:val="00B904DB"/>
    <w:rsid w:val="00B90921"/>
    <w:rsid w:val="00B9224C"/>
    <w:rsid w:val="00BA0614"/>
    <w:rsid w:val="00BA25C0"/>
    <w:rsid w:val="00BA7DC0"/>
    <w:rsid w:val="00BB3D16"/>
    <w:rsid w:val="00BB4D4B"/>
    <w:rsid w:val="00BB6D38"/>
    <w:rsid w:val="00BC01F8"/>
    <w:rsid w:val="00BC230B"/>
    <w:rsid w:val="00BC5C98"/>
    <w:rsid w:val="00BD5C85"/>
    <w:rsid w:val="00BD7CB4"/>
    <w:rsid w:val="00BE0061"/>
    <w:rsid w:val="00BE0D42"/>
    <w:rsid w:val="00BE1B61"/>
    <w:rsid w:val="00BE68F2"/>
    <w:rsid w:val="00BF537C"/>
    <w:rsid w:val="00BF65FE"/>
    <w:rsid w:val="00BF6B39"/>
    <w:rsid w:val="00BF7BC8"/>
    <w:rsid w:val="00C000C9"/>
    <w:rsid w:val="00C00D53"/>
    <w:rsid w:val="00C02770"/>
    <w:rsid w:val="00C03D28"/>
    <w:rsid w:val="00C047F2"/>
    <w:rsid w:val="00C104AF"/>
    <w:rsid w:val="00C11CD2"/>
    <w:rsid w:val="00C146CF"/>
    <w:rsid w:val="00C166C4"/>
    <w:rsid w:val="00C16A8C"/>
    <w:rsid w:val="00C170C2"/>
    <w:rsid w:val="00C20CE3"/>
    <w:rsid w:val="00C22C96"/>
    <w:rsid w:val="00C33998"/>
    <w:rsid w:val="00C3631D"/>
    <w:rsid w:val="00C44CFE"/>
    <w:rsid w:val="00C453FD"/>
    <w:rsid w:val="00C4644D"/>
    <w:rsid w:val="00C47BC4"/>
    <w:rsid w:val="00C50795"/>
    <w:rsid w:val="00C54024"/>
    <w:rsid w:val="00C56EB4"/>
    <w:rsid w:val="00C57799"/>
    <w:rsid w:val="00C60AAE"/>
    <w:rsid w:val="00C61250"/>
    <w:rsid w:val="00C62DF8"/>
    <w:rsid w:val="00C6314D"/>
    <w:rsid w:val="00C640EB"/>
    <w:rsid w:val="00C7172F"/>
    <w:rsid w:val="00C74C9B"/>
    <w:rsid w:val="00C74CFD"/>
    <w:rsid w:val="00C76151"/>
    <w:rsid w:val="00C77400"/>
    <w:rsid w:val="00C81E6B"/>
    <w:rsid w:val="00C82D16"/>
    <w:rsid w:val="00C8334C"/>
    <w:rsid w:val="00C83C2F"/>
    <w:rsid w:val="00C85675"/>
    <w:rsid w:val="00C8737B"/>
    <w:rsid w:val="00C915EE"/>
    <w:rsid w:val="00C941F0"/>
    <w:rsid w:val="00C952B8"/>
    <w:rsid w:val="00C95FD1"/>
    <w:rsid w:val="00C96176"/>
    <w:rsid w:val="00C963BE"/>
    <w:rsid w:val="00CA1E34"/>
    <w:rsid w:val="00CA277F"/>
    <w:rsid w:val="00CA304D"/>
    <w:rsid w:val="00CA3776"/>
    <w:rsid w:val="00CA755B"/>
    <w:rsid w:val="00CB27EC"/>
    <w:rsid w:val="00CB30C0"/>
    <w:rsid w:val="00CB6724"/>
    <w:rsid w:val="00CC1528"/>
    <w:rsid w:val="00CC2DFA"/>
    <w:rsid w:val="00CC3BF7"/>
    <w:rsid w:val="00CC6CB4"/>
    <w:rsid w:val="00CD1526"/>
    <w:rsid w:val="00CD2061"/>
    <w:rsid w:val="00CD29BB"/>
    <w:rsid w:val="00CD2B86"/>
    <w:rsid w:val="00CD7C0E"/>
    <w:rsid w:val="00CE0FC7"/>
    <w:rsid w:val="00CE29A6"/>
    <w:rsid w:val="00CE5B16"/>
    <w:rsid w:val="00CF05FA"/>
    <w:rsid w:val="00CF36C7"/>
    <w:rsid w:val="00CF56BC"/>
    <w:rsid w:val="00CF6837"/>
    <w:rsid w:val="00D00DC9"/>
    <w:rsid w:val="00D01E8A"/>
    <w:rsid w:val="00D0286A"/>
    <w:rsid w:val="00D063C7"/>
    <w:rsid w:val="00D0698D"/>
    <w:rsid w:val="00D07360"/>
    <w:rsid w:val="00D10135"/>
    <w:rsid w:val="00D1241B"/>
    <w:rsid w:val="00D1417C"/>
    <w:rsid w:val="00D210FF"/>
    <w:rsid w:val="00D21457"/>
    <w:rsid w:val="00D22893"/>
    <w:rsid w:val="00D22B2F"/>
    <w:rsid w:val="00D22D14"/>
    <w:rsid w:val="00D276F4"/>
    <w:rsid w:val="00D405F6"/>
    <w:rsid w:val="00D46319"/>
    <w:rsid w:val="00D5077C"/>
    <w:rsid w:val="00D52879"/>
    <w:rsid w:val="00D52E9A"/>
    <w:rsid w:val="00D54965"/>
    <w:rsid w:val="00D549C6"/>
    <w:rsid w:val="00D57345"/>
    <w:rsid w:val="00D601F9"/>
    <w:rsid w:val="00D61BF8"/>
    <w:rsid w:val="00D64207"/>
    <w:rsid w:val="00D64DC3"/>
    <w:rsid w:val="00D67341"/>
    <w:rsid w:val="00D7144B"/>
    <w:rsid w:val="00D71615"/>
    <w:rsid w:val="00D716DC"/>
    <w:rsid w:val="00D7236A"/>
    <w:rsid w:val="00D72515"/>
    <w:rsid w:val="00D72D77"/>
    <w:rsid w:val="00D74D06"/>
    <w:rsid w:val="00D7600E"/>
    <w:rsid w:val="00D7785E"/>
    <w:rsid w:val="00D80491"/>
    <w:rsid w:val="00D807B8"/>
    <w:rsid w:val="00D80ACF"/>
    <w:rsid w:val="00D8171F"/>
    <w:rsid w:val="00D90785"/>
    <w:rsid w:val="00D94B4B"/>
    <w:rsid w:val="00D9624E"/>
    <w:rsid w:val="00D97788"/>
    <w:rsid w:val="00DA2B7B"/>
    <w:rsid w:val="00DA3A02"/>
    <w:rsid w:val="00DA575F"/>
    <w:rsid w:val="00DB29B5"/>
    <w:rsid w:val="00DB649C"/>
    <w:rsid w:val="00DB714C"/>
    <w:rsid w:val="00DC229C"/>
    <w:rsid w:val="00DC6A59"/>
    <w:rsid w:val="00DD5789"/>
    <w:rsid w:val="00DE1877"/>
    <w:rsid w:val="00DE3E0C"/>
    <w:rsid w:val="00DE5890"/>
    <w:rsid w:val="00DE5BCA"/>
    <w:rsid w:val="00DE618E"/>
    <w:rsid w:val="00DF0165"/>
    <w:rsid w:val="00DF0634"/>
    <w:rsid w:val="00DF19C5"/>
    <w:rsid w:val="00E01145"/>
    <w:rsid w:val="00E02936"/>
    <w:rsid w:val="00E02C67"/>
    <w:rsid w:val="00E03C0A"/>
    <w:rsid w:val="00E062A3"/>
    <w:rsid w:val="00E07A38"/>
    <w:rsid w:val="00E11765"/>
    <w:rsid w:val="00E11C73"/>
    <w:rsid w:val="00E2153A"/>
    <w:rsid w:val="00E27B48"/>
    <w:rsid w:val="00E30027"/>
    <w:rsid w:val="00E32EFC"/>
    <w:rsid w:val="00E36D41"/>
    <w:rsid w:val="00E41074"/>
    <w:rsid w:val="00E45903"/>
    <w:rsid w:val="00E479C3"/>
    <w:rsid w:val="00E5214B"/>
    <w:rsid w:val="00E521F5"/>
    <w:rsid w:val="00E561D9"/>
    <w:rsid w:val="00E60483"/>
    <w:rsid w:val="00E6125E"/>
    <w:rsid w:val="00E61E69"/>
    <w:rsid w:val="00E630FC"/>
    <w:rsid w:val="00E7755C"/>
    <w:rsid w:val="00E83173"/>
    <w:rsid w:val="00E83DC4"/>
    <w:rsid w:val="00E86DB5"/>
    <w:rsid w:val="00E86F9F"/>
    <w:rsid w:val="00E92431"/>
    <w:rsid w:val="00E93748"/>
    <w:rsid w:val="00E94A27"/>
    <w:rsid w:val="00E94BE1"/>
    <w:rsid w:val="00E971EE"/>
    <w:rsid w:val="00EA05A6"/>
    <w:rsid w:val="00EA09F6"/>
    <w:rsid w:val="00EA0A0B"/>
    <w:rsid w:val="00EA191F"/>
    <w:rsid w:val="00EA1D00"/>
    <w:rsid w:val="00EA215A"/>
    <w:rsid w:val="00EA403A"/>
    <w:rsid w:val="00EA47E0"/>
    <w:rsid w:val="00EA4991"/>
    <w:rsid w:val="00EA6482"/>
    <w:rsid w:val="00EB0EEC"/>
    <w:rsid w:val="00EB1879"/>
    <w:rsid w:val="00EB51D8"/>
    <w:rsid w:val="00EC0497"/>
    <w:rsid w:val="00EC204A"/>
    <w:rsid w:val="00EC56A7"/>
    <w:rsid w:val="00EC764C"/>
    <w:rsid w:val="00ED17F6"/>
    <w:rsid w:val="00ED1FBB"/>
    <w:rsid w:val="00ED440D"/>
    <w:rsid w:val="00ED50A8"/>
    <w:rsid w:val="00EE06CA"/>
    <w:rsid w:val="00EE0E5C"/>
    <w:rsid w:val="00EF7912"/>
    <w:rsid w:val="00EF7F79"/>
    <w:rsid w:val="00F01C35"/>
    <w:rsid w:val="00F01DB4"/>
    <w:rsid w:val="00F04214"/>
    <w:rsid w:val="00F059A8"/>
    <w:rsid w:val="00F06C9C"/>
    <w:rsid w:val="00F07593"/>
    <w:rsid w:val="00F075CF"/>
    <w:rsid w:val="00F07FA2"/>
    <w:rsid w:val="00F10AA0"/>
    <w:rsid w:val="00F15D0B"/>
    <w:rsid w:val="00F17786"/>
    <w:rsid w:val="00F208C8"/>
    <w:rsid w:val="00F2283B"/>
    <w:rsid w:val="00F312F9"/>
    <w:rsid w:val="00F32131"/>
    <w:rsid w:val="00F322F6"/>
    <w:rsid w:val="00F36177"/>
    <w:rsid w:val="00F37AC9"/>
    <w:rsid w:val="00F428C0"/>
    <w:rsid w:val="00F527D3"/>
    <w:rsid w:val="00F53667"/>
    <w:rsid w:val="00F54AEF"/>
    <w:rsid w:val="00F57AC3"/>
    <w:rsid w:val="00F6248D"/>
    <w:rsid w:val="00F63D31"/>
    <w:rsid w:val="00F72DFA"/>
    <w:rsid w:val="00F7482B"/>
    <w:rsid w:val="00F749E0"/>
    <w:rsid w:val="00F75C5F"/>
    <w:rsid w:val="00F801FF"/>
    <w:rsid w:val="00F813AF"/>
    <w:rsid w:val="00F8184E"/>
    <w:rsid w:val="00F82756"/>
    <w:rsid w:val="00F9182F"/>
    <w:rsid w:val="00FA2919"/>
    <w:rsid w:val="00FA7521"/>
    <w:rsid w:val="00FB2E7B"/>
    <w:rsid w:val="00FB2E9A"/>
    <w:rsid w:val="00FB66CC"/>
    <w:rsid w:val="00FB790A"/>
    <w:rsid w:val="00FC13A3"/>
    <w:rsid w:val="00FC2DE2"/>
    <w:rsid w:val="00FC36AB"/>
    <w:rsid w:val="00FC447F"/>
    <w:rsid w:val="00FC4CBA"/>
    <w:rsid w:val="00FD4AC8"/>
    <w:rsid w:val="00FD5445"/>
    <w:rsid w:val="00FD782A"/>
    <w:rsid w:val="00FD7AFB"/>
    <w:rsid w:val="00FE40CE"/>
    <w:rsid w:val="00FE59E6"/>
    <w:rsid w:val="00FE618F"/>
    <w:rsid w:val="00FE68D0"/>
    <w:rsid w:val="00FF69C7"/>
    <w:rsid w:val="00FF6B4F"/>
    <w:rsid w:val="00FF6DE8"/>
    <w:rsid w:val="284AE8E6"/>
    <w:rsid w:val="415E8FB1"/>
    <w:rsid w:val="60753014"/>
    <w:rsid w:val="6EC97812"/>
    <w:rsid w:val="735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201258"/>
  <w15:docId w15:val="{B04991CF-B900-422F-BDE0-1D47198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DC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2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EC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CB27EC"/>
    <w:rPr>
      <w:color w:val="0000FF"/>
      <w:u w:val="single"/>
    </w:rPr>
  </w:style>
  <w:style w:type="paragraph" w:styleId="BodyText2">
    <w:name w:val="Body Text 2"/>
    <w:basedOn w:val="Normal"/>
    <w:link w:val="BodyText2Char"/>
    <w:rsid w:val="00CB27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27EC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CB27EC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120" w:line="480" w:lineRule="auto"/>
      <w:ind w:left="283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27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1C6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1C6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Bullet 1"/>
    <w:basedOn w:val="Normal"/>
    <w:link w:val="ListParagraphChar"/>
    <w:uiPriority w:val="34"/>
    <w:qFormat/>
    <w:rsid w:val="00760AD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164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5E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5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2F5E"/>
    <w:rPr>
      <w:sz w:val="16"/>
      <w:szCs w:val="16"/>
    </w:rPr>
  </w:style>
  <w:style w:type="character" w:customStyle="1" w:styleId="normaltextrun">
    <w:name w:val="normaltextrun"/>
    <w:basedOn w:val="DefaultParagraphFont"/>
    <w:rsid w:val="005F2F5E"/>
  </w:style>
  <w:style w:type="paragraph" w:styleId="BalloonText">
    <w:name w:val="Balloon Text"/>
    <w:basedOn w:val="Normal"/>
    <w:link w:val="BalloonTextChar"/>
    <w:uiPriority w:val="99"/>
    <w:semiHidden/>
    <w:unhideWhenUsed/>
    <w:rsid w:val="005F2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5E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200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127F7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3127F7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"/>
    <w:basedOn w:val="DefaultParagraphFont"/>
    <w:link w:val="ListParagraph"/>
    <w:uiPriority w:val="34"/>
    <w:qFormat/>
    <w:locked/>
    <w:rsid w:val="0021012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779C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44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40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3F440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ed.interreg-npa.e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ephen.milne@censi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atalia.lukaszewicz@censis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6EDD69CAC7F44ABB6656EA80ADCAC" ma:contentTypeVersion="13" ma:contentTypeDescription="Create a new document." ma:contentTypeScope="" ma:versionID="03a2760cfcbbf620aacacc475cc5606e">
  <xsd:schema xmlns:xsd="http://www.w3.org/2001/XMLSchema" xmlns:xs="http://www.w3.org/2001/XMLSchema" xmlns:p="http://schemas.microsoft.com/office/2006/metadata/properties" xmlns:ns2="65f9b911-5e10-44be-9b80-8df96e2c0b6b" xmlns:ns3="a8df6715-028d-42c0-828a-8e46998afed0" targetNamespace="http://schemas.microsoft.com/office/2006/metadata/properties" ma:root="true" ma:fieldsID="33946d69d7941c3786ff7abba8764761" ns2:_="" ns3:_="">
    <xsd:import namespace="65f9b911-5e10-44be-9b80-8df96e2c0b6b"/>
    <xsd:import namespace="a8df6715-028d-42c0-828a-8e46998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b911-5e10-44be-9b80-8df96e2c0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6715-028d-42c0-828a-8e46998af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9B79-0F3C-473E-BB60-1ED0A5F18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501C8-374C-4A35-B8F8-34D54882B11A}">
  <ds:schemaRefs>
    <ds:schemaRef ds:uri="http://schemas.microsoft.com/office/2006/documentManagement/types"/>
    <ds:schemaRef ds:uri="http://schemas.microsoft.com/office/infopath/2007/PartnerControls"/>
    <ds:schemaRef ds:uri="65f9b911-5e10-44be-9b80-8df96e2c0b6b"/>
    <ds:schemaRef ds:uri="http://purl.org/dc/elements/1.1/"/>
    <ds:schemaRef ds:uri="a8df6715-028d-42c0-828a-8e46998afed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02AFD4-1F3D-480F-A56C-60141F61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9b911-5e10-44be-9b80-8df96e2c0b6b"/>
    <ds:schemaRef ds:uri="a8df6715-028d-42c0-828a-8e46998a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B7624-B513-47D1-BEBF-70AB15E7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Quote £5-£50k</vt:lpstr>
    </vt:vector>
  </TitlesOfParts>
  <Company>Scottish Enterprise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Quote £5-£50k</dc:title>
  <dc:creator>shawva</dc:creator>
  <dc:description>T&amp;Cs updated on the Se website, link in document replaced.
27/2/19 - GDPR requirements updated</dc:description>
  <cp:lastModifiedBy>Natalia Lukaszewicz</cp:lastModifiedBy>
  <cp:revision>2</cp:revision>
  <dcterms:created xsi:type="dcterms:W3CDTF">2021-12-20T14:34:00Z</dcterms:created>
  <dcterms:modified xsi:type="dcterms:W3CDTF">2021-12-20T14:34:00Z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0x010100E796EDD69CAC7F44ABB6656EA80ADCAC</vt:lpwstr>
  </property>
  <property fmtid="{D5CDD505-2E9C-101B-9397-08002B2CF9AE}" pid="3" name="_dlc_DocIdItemGuid">
    <vt:lpwstr>88689ae8-ea57-4b80-80c6-44238d2e485a</vt:lpwstr>
  </property>
  <property fmtid="{D5CDD505-2E9C-101B-9397-08002B2CF9AE}" pid="4" name="Order">
    <vt:r8>100</vt:r8>
  </property>
  <property fmtid="{D5CDD505-2E9C-101B-9397-08002B2CF9AE}" pid="5" name="AuthorIds_UIVersion_4608">
    <vt:lpwstr>24</vt:lpwstr>
  </property>
</Properties>
</file>